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5C" w:rsidRPr="005E116B" w:rsidRDefault="00234C80" w:rsidP="00CB4B5C">
      <w:pPr>
        <w:rPr>
          <w:rFonts w:cstheme="minorHAnsi"/>
          <w:b/>
        </w:rPr>
      </w:pPr>
      <w:bookmarkStart w:id="0" w:name="_GoBack"/>
      <w:bookmarkEnd w:id="0"/>
      <w:r w:rsidRPr="005E116B">
        <w:rPr>
          <w:rFonts w:cstheme="minorHAnsi"/>
          <w:b/>
        </w:rPr>
        <w:t>Betreft</w:t>
      </w:r>
      <w:r w:rsidRPr="005E116B">
        <w:rPr>
          <w:rFonts w:cstheme="minorHAnsi"/>
        </w:rPr>
        <w:t>:</w:t>
      </w:r>
      <w:r w:rsidRPr="005E116B">
        <w:rPr>
          <w:rFonts w:cstheme="minorHAnsi"/>
        </w:rPr>
        <w:tab/>
      </w:r>
      <w:r w:rsidR="0027148A" w:rsidRPr="005E116B">
        <w:rPr>
          <w:rFonts w:cstheme="minorHAnsi"/>
        </w:rPr>
        <w:t xml:space="preserve">     </w:t>
      </w:r>
      <w:r w:rsidRPr="005E116B">
        <w:rPr>
          <w:rFonts w:cstheme="minorHAnsi"/>
          <w:b/>
        </w:rPr>
        <w:t>Stand van zaken ‘realiseren’ sportcomplex Neck, binnen het bestemmingsplan Neck-Zuid</w:t>
      </w:r>
    </w:p>
    <w:p w:rsidR="00926F5B" w:rsidRPr="005E116B" w:rsidRDefault="00926F5B" w:rsidP="00CB4B5C">
      <w:pPr>
        <w:rPr>
          <w:rFonts w:cstheme="minorHAnsi"/>
        </w:rPr>
      </w:pPr>
      <w:r w:rsidRPr="005E116B">
        <w:rPr>
          <w:rFonts w:cstheme="minorHAnsi"/>
          <w:b/>
        </w:rPr>
        <w:t>Datum:</w:t>
      </w:r>
      <w:r w:rsidRPr="005E116B">
        <w:rPr>
          <w:rFonts w:cstheme="minorHAnsi"/>
          <w:b/>
        </w:rPr>
        <w:tab/>
        <w:t xml:space="preserve">     14 mei 2018, aanvang 20:00 uur, </w:t>
      </w:r>
      <w:r w:rsidR="00535CCA">
        <w:rPr>
          <w:rFonts w:cstheme="minorHAnsi"/>
          <w:b/>
        </w:rPr>
        <w:t>kantine WWSV, Butje 13 en DZS</w:t>
      </w:r>
    </w:p>
    <w:p w:rsidR="00CB4B5C" w:rsidRPr="005E116B" w:rsidRDefault="00CB4B5C" w:rsidP="0027148A">
      <w:pPr>
        <w:spacing w:after="0"/>
        <w:rPr>
          <w:rFonts w:cstheme="minorHAnsi"/>
        </w:rPr>
      </w:pPr>
      <w:r w:rsidRPr="005E116B">
        <w:rPr>
          <w:rFonts w:cstheme="minorHAnsi"/>
          <w:b/>
        </w:rPr>
        <w:t>Partijen</w:t>
      </w:r>
      <w:r w:rsidRPr="005E116B">
        <w:rPr>
          <w:rFonts w:cstheme="minorHAnsi"/>
        </w:rPr>
        <w:t>:</w:t>
      </w:r>
      <w:r w:rsidR="0027148A" w:rsidRPr="005E116B">
        <w:rPr>
          <w:rFonts w:cstheme="minorHAnsi"/>
        </w:rPr>
        <w:t xml:space="preserve">   </w:t>
      </w:r>
      <w:r w:rsidRPr="005E116B">
        <w:rPr>
          <w:rFonts w:cstheme="minorHAnsi"/>
        </w:rPr>
        <w:t xml:space="preserve">Gemeente Wormerland </w:t>
      </w:r>
      <w:r w:rsidR="0027148A" w:rsidRPr="005E116B">
        <w:rPr>
          <w:rFonts w:cstheme="minorHAnsi"/>
        </w:rPr>
        <w:t xml:space="preserve">   </w:t>
      </w:r>
      <w:r w:rsidRPr="005E116B">
        <w:rPr>
          <w:rFonts w:cstheme="minorHAnsi"/>
        </w:rPr>
        <w:t xml:space="preserve">– </w:t>
      </w:r>
      <w:r w:rsidR="0027148A" w:rsidRPr="005E116B">
        <w:rPr>
          <w:rFonts w:cstheme="minorHAnsi"/>
        </w:rPr>
        <w:t xml:space="preserve"> </w:t>
      </w:r>
      <w:r w:rsidRPr="005E116B">
        <w:rPr>
          <w:rFonts w:cstheme="minorHAnsi"/>
        </w:rPr>
        <w:t>Wethouder Kees van Waaijen / Ward Hilboezen (Project Mgr.)</w:t>
      </w:r>
      <w:r w:rsidR="00F566D6">
        <w:rPr>
          <w:rFonts w:cstheme="minorHAnsi"/>
        </w:rPr>
        <w:t xml:space="preserve">, </w:t>
      </w:r>
      <w:r w:rsidR="00DE5BE7" w:rsidRPr="005E116B">
        <w:rPr>
          <w:rFonts w:cstheme="minorHAnsi"/>
        </w:rPr>
        <w:t xml:space="preserve"> Rens Conijn</w:t>
      </w:r>
      <w:r w:rsidR="00701AF6" w:rsidRPr="005E116B">
        <w:rPr>
          <w:rFonts w:cstheme="minorHAnsi"/>
        </w:rPr>
        <w:t xml:space="preserve"> (over-gemeenten)</w:t>
      </w:r>
    </w:p>
    <w:p w:rsidR="00DE5BE7" w:rsidRPr="005E116B" w:rsidRDefault="00DE5BE7" w:rsidP="00231F96">
      <w:pPr>
        <w:spacing w:after="0"/>
        <w:rPr>
          <w:rFonts w:cstheme="minorHAnsi"/>
        </w:rPr>
      </w:pPr>
      <w:r w:rsidRPr="005E116B">
        <w:rPr>
          <w:rFonts w:cstheme="minorHAnsi"/>
        </w:rPr>
        <w:tab/>
      </w:r>
      <w:r w:rsidR="0027148A" w:rsidRPr="005E116B">
        <w:rPr>
          <w:rFonts w:cstheme="minorHAnsi"/>
        </w:rPr>
        <w:t xml:space="preserve">     </w:t>
      </w:r>
      <w:r w:rsidR="00701AF6" w:rsidRPr="005E116B">
        <w:rPr>
          <w:rFonts w:cstheme="minorHAnsi"/>
        </w:rPr>
        <w:t>P</w:t>
      </w:r>
      <w:r w:rsidR="0027148A" w:rsidRPr="005E116B">
        <w:rPr>
          <w:rFonts w:cstheme="minorHAnsi"/>
        </w:rPr>
        <w:t xml:space="preserve">ricewaterhouseCoupers </w:t>
      </w:r>
      <w:r w:rsidR="007C343B" w:rsidRPr="005E116B">
        <w:rPr>
          <w:rFonts w:cstheme="minorHAnsi"/>
        </w:rPr>
        <w:t>–</w:t>
      </w:r>
      <w:r w:rsidRPr="005E116B">
        <w:rPr>
          <w:rFonts w:cstheme="minorHAnsi"/>
        </w:rPr>
        <w:t xml:space="preserve">  Jarno Sloot/Dieks Boswinkel</w:t>
      </w:r>
    </w:p>
    <w:p w:rsidR="00CB4B5C" w:rsidRPr="005E116B" w:rsidRDefault="00CB4B5C" w:rsidP="00231F96">
      <w:pPr>
        <w:spacing w:after="0"/>
        <w:rPr>
          <w:rFonts w:cstheme="minorHAnsi"/>
        </w:rPr>
      </w:pPr>
      <w:r w:rsidRPr="005E116B">
        <w:rPr>
          <w:rFonts w:cstheme="minorHAnsi"/>
        </w:rPr>
        <w:tab/>
      </w:r>
      <w:r w:rsidR="0027148A" w:rsidRPr="005E116B">
        <w:rPr>
          <w:rFonts w:cstheme="minorHAnsi"/>
        </w:rPr>
        <w:t xml:space="preserve">     </w:t>
      </w:r>
      <w:r w:rsidR="008D7488" w:rsidRPr="005E116B">
        <w:rPr>
          <w:rFonts w:cstheme="minorHAnsi"/>
        </w:rPr>
        <w:t xml:space="preserve">BPD Ontwikkeling B.V.  </w:t>
      </w:r>
      <w:r w:rsidRPr="005E116B">
        <w:rPr>
          <w:rFonts w:cstheme="minorHAnsi"/>
        </w:rPr>
        <w:t xml:space="preserve"> </w:t>
      </w:r>
      <w:r w:rsidR="0027148A" w:rsidRPr="005E116B">
        <w:rPr>
          <w:rFonts w:cstheme="minorHAnsi"/>
        </w:rPr>
        <w:t xml:space="preserve">   </w:t>
      </w:r>
      <w:r w:rsidRPr="005E116B">
        <w:rPr>
          <w:rFonts w:cstheme="minorHAnsi"/>
        </w:rPr>
        <w:t xml:space="preserve">– </w:t>
      </w:r>
      <w:r w:rsidR="00234C80" w:rsidRPr="005E116B">
        <w:rPr>
          <w:rFonts w:cstheme="minorHAnsi"/>
        </w:rPr>
        <w:t xml:space="preserve"> </w:t>
      </w:r>
      <w:r w:rsidRPr="005E116B">
        <w:rPr>
          <w:rFonts w:cstheme="minorHAnsi"/>
        </w:rPr>
        <w:t>Martijn Hemmer</w:t>
      </w:r>
    </w:p>
    <w:p w:rsidR="00234C80" w:rsidRPr="005E116B" w:rsidRDefault="00E81A4C" w:rsidP="00231F96">
      <w:pPr>
        <w:spacing w:after="0"/>
        <w:rPr>
          <w:rFonts w:cstheme="minorHAnsi"/>
        </w:rPr>
      </w:pPr>
      <w:r w:rsidRPr="005E116B">
        <w:rPr>
          <w:rFonts w:cstheme="minorHAnsi"/>
        </w:rPr>
        <w:tab/>
      </w:r>
      <w:r w:rsidR="0027148A" w:rsidRPr="005E116B">
        <w:rPr>
          <w:rFonts w:cstheme="minorHAnsi"/>
        </w:rPr>
        <w:t xml:space="preserve">     </w:t>
      </w:r>
      <w:r w:rsidR="00234C80" w:rsidRPr="005E116B">
        <w:rPr>
          <w:rFonts w:cstheme="minorHAnsi"/>
        </w:rPr>
        <w:t>Sportverenigingen</w:t>
      </w:r>
      <w:r w:rsidR="008D7488" w:rsidRPr="005E116B">
        <w:rPr>
          <w:rFonts w:cstheme="minorHAnsi"/>
        </w:rPr>
        <w:t xml:space="preserve">         </w:t>
      </w:r>
      <w:r w:rsidR="00234C80" w:rsidRPr="005E116B">
        <w:rPr>
          <w:rFonts w:cstheme="minorHAnsi"/>
        </w:rPr>
        <w:t xml:space="preserve"> </w:t>
      </w:r>
      <w:r w:rsidR="0027148A" w:rsidRPr="005E116B">
        <w:rPr>
          <w:rFonts w:cstheme="minorHAnsi"/>
        </w:rPr>
        <w:t xml:space="preserve">   </w:t>
      </w:r>
      <w:r w:rsidR="00234C80" w:rsidRPr="005E116B">
        <w:rPr>
          <w:rFonts w:cstheme="minorHAnsi"/>
        </w:rPr>
        <w:t xml:space="preserve">– </w:t>
      </w:r>
      <w:r w:rsidR="00C33FE1" w:rsidRPr="005E116B">
        <w:rPr>
          <w:rFonts w:cstheme="minorHAnsi"/>
        </w:rPr>
        <w:t xml:space="preserve"> </w:t>
      </w:r>
      <w:r w:rsidR="00234C80" w:rsidRPr="005E116B">
        <w:rPr>
          <w:rFonts w:cstheme="minorHAnsi"/>
        </w:rPr>
        <w:t>WWSV voorzitter Ruud Aue / Martin Bank</w:t>
      </w:r>
      <w:r w:rsidR="007C343B" w:rsidRPr="005E116B">
        <w:rPr>
          <w:rFonts w:cstheme="minorHAnsi"/>
        </w:rPr>
        <w:t>, Piet den Hartog</w:t>
      </w:r>
      <w:r w:rsidR="00234C80" w:rsidRPr="005E116B">
        <w:rPr>
          <w:rFonts w:cstheme="minorHAnsi"/>
        </w:rPr>
        <w:t xml:space="preserve"> (nieuwbouw)</w:t>
      </w:r>
    </w:p>
    <w:p w:rsidR="002B7919" w:rsidRPr="005E116B" w:rsidRDefault="0027148A" w:rsidP="0027148A">
      <w:pPr>
        <w:spacing w:after="0"/>
        <w:rPr>
          <w:rFonts w:cstheme="minorHAnsi"/>
        </w:rPr>
      </w:pPr>
      <w:r w:rsidRPr="005E116B">
        <w:rPr>
          <w:rFonts w:cstheme="minorHAnsi"/>
        </w:rPr>
        <w:t xml:space="preserve">                                                                   </w:t>
      </w:r>
      <w:r w:rsidR="008D7488" w:rsidRPr="005E116B">
        <w:rPr>
          <w:rFonts w:cstheme="minorHAnsi"/>
        </w:rPr>
        <w:t xml:space="preserve"> </w:t>
      </w:r>
      <w:r w:rsidR="00C33FE1" w:rsidRPr="005E116B">
        <w:rPr>
          <w:rFonts w:cstheme="minorHAnsi"/>
        </w:rPr>
        <w:t xml:space="preserve"> </w:t>
      </w:r>
      <w:r w:rsidR="00234C80" w:rsidRPr="005E116B">
        <w:rPr>
          <w:rFonts w:cstheme="minorHAnsi"/>
        </w:rPr>
        <w:t>Butje 13 voorzitter Toon van Diepen</w:t>
      </w:r>
      <w:r w:rsidR="002B7919" w:rsidRPr="005E116B">
        <w:rPr>
          <w:rFonts w:cstheme="minorHAnsi"/>
        </w:rPr>
        <w:t xml:space="preserve"> / Leo van Berkel (nieuwbouw)</w:t>
      </w:r>
    </w:p>
    <w:p w:rsidR="00926F5B" w:rsidRPr="005E116B" w:rsidRDefault="0027148A" w:rsidP="0027148A">
      <w:pPr>
        <w:spacing w:after="0"/>
        <w:rPr>
          <w:rFonts w:cstheme="minorHAnsi"/>
        </w:rPr>
      </w:pPr>
      <w:r w:rsidRPr="005E116B">
        <w:rPr>
          <w:rFonts w:cstheme="minorHAnsi"/>
        </w:rPr>
        <w:t xml:space="preserve">                                                                </w:t>
      </w:r>
      <w:r w:rsidR="008D7488" w:rsidRPr="005E116B">
        <w:rPr>
          <w:rFonts w:cstheme="minorHAnsi"/>
        </w:rPr>
        <w:t xml:space="preserve">   </w:t>
      </w:r>
      <w:r w:rsidR="00C33FE1" w:rsidRPr="005E116B">
        <w:rPr>
          <w:rFonts w:cstheme="minorHAnsi"/>
        </w:rPr>
        <w:t xml:space="preserve"> </w:t>
      </w:r>
      <w:r w:rsidRPr="005E116B">
        <w:rPr>
          <w:rFonts w:cstheme="minorHAnsi"/>
        </w:rPr>
        <w:t xml:space="preserve"> </w:t>
      </w:r>
      <w:r w:rsidR="00234C80" w:rsidRPr="005E116B">
        <w:rPr>
          <w:rFonts w:cstheme="minorHAnsi"/>
        </w:rPr>
        <w:t>DZS</w:t>
      </w:r>
      <w:r w:rsidR="002B7919" w:rsidRPr="005E116B">
        <w:rPr>
          <w:rFonts w:cstheme="minorHAnsi"/>
        </w:rPr>
        <w:t xml:space="preserve"> voorzitter Ron Slon</w:t>
      </w:r>
      <w:r w:rsidR="00AC36AD" w:rsidRPr="005E116B">
        <w:rPr>
          <w:rFonts w:cstheme="minorHAnsi"/>
        </w:rPr>
        <w:t>d</w:t>
      </w:r>
      <w:r w:rsidR="002B7919" w:rsidRPr="005E116B">
        <w:rPr>
          <w:rFonts w:cstheme="minorHAnsi"/>
        </w:rPr>
        <w:t xml:space="preserve"> / Erik Kenter , Michiel Bormans</w:t>
      </w:r>
      <w:r w:rsidR="00BB352D" w:rsidRPr="005E116B">
        <w:rPr>
          <w:rFonts w:cstheme="minorHAnsi"/>
        </w:rPr>
        <w:t>, Ger Boers</w:t>
      </w:r>
      <w:r w:rsidR="00BD67B1" w:rsidRPr="005E116B">
        <w:rPr>
          <w:rFonts w:cstheme="minorHAnsi"/>
        </w:rPr>
        <w:t>, Paul</w:t>
      </w:r>
    </w:p>
    <w:p w:rsidR="00BD67B1" w:rsidRPr="005E116B" w:rsidRDefault="00BD67B1" w:rsidP="0027148A">
      <w:pPr>
        <w:spacing w:after="0"/>
        <w:rPr>
          <w:rFonts w:cstheme="minorHAnsi"/>
        </w:rPr>
      </w:pPr>
      <w:r w:rsidRPr="005E116B">
        <w:rPr>
          <w:rFonts w:cstheme="minorHAnsi"/>
        </w:rPr>
        <w:t xml:space="preserve">                                                                     Soederhuizen (bouwtechnisch overleg BPD)</w:t>
      </w:r>
      <w:r w:rsidR="00BC1200">
        <w:rPr>
          <w:rFonts w:cstheme="minorHAnsi"/>
        </w:rPr>
        <w:t xml:space="preserve">, </w:t>
      </w:r>
      <w:r w:rsidR="00F5161D">
        <w:rPr>
          <w:rFonts w:cstheme="minorHAnsi"/>
        </w:rPr>
        <w:t xml:space="preserve">Onno Kuijpers, Ronald Levering, </w:t>
      </w:r>
      <w:r w:rsidR="00BC1200">
        <w:rPr>
          <w:rFonts w:cstheme="minorHAnsi"/>
        </w:rPr>
        <w:t xml:space="preserve">Brian Melis, Romy Kok </w:t>
      </w:r>
    </w:p>
    <w:p w:rsidR="00A0370D" w:rsidRPr="005E116B" w:rsidRDefault="006037F5" w:rsidP="006037F5">
      <w:pPr>
        <w:rPr>
          <w:rFonts w:cstheme="minorHAnsi"/>
        </w:rPr>
      </w:pPr>
      <w:r w:rsidRPr="005E116B">
        <w:rPr>
          <w:rFonts w:cstheme="minorHAnsi"/>
          <w:b/>
        </w:rPr>
        <w:t>Bronvermeldin</w:t>
      </w:r>
      <w:r w:rsidR="00A0370D" w:rsidRPr="005E116B">
        <w:rPr>
          <w:rFonts w:cstheme="minorHAnsi"/>
          <w:b/>
        </w:rPr>
        <w:t>gen</w:t>
      </w:r>
      <w:r w:rsidR="00EE4752" w:rsidRPr="005E116B">
        <w:rPr>
          <w:rFonts w:cstheme="minorHAnsi"/>
        </w:rPr>
        <w:t xml:space="preserve">: </w:t>
      </w:r>
    </w:p>
    <w:p w:rsidR="00A0370D" w:rsidRPr="005E116B" w:rsidRDefault="006B3139" w:rsidP="00524E08">
      <w:pPr>
        <w:pStyle w:val="Lijstalinea"/>
        <w:numPr>
          <w:ilvl w:val="0"/>
          <w:numId w:val="1"/>
        </w:numPr>
        <w:spacing w:after="0"/>
        <w:ind w:left="357" w:hanging="357"/>
        <w:rPr>
          <w:rFonts w:cstheme="minorHAnsi"/>
        </w:rPr>
      </w:pPr>
      <w:r w:rsidRPr="005E116B">
        <w:rPr>
          <w:rFonts w:cstheme="minorHAnsi"/>
        </w:rPr>
        <w:t>P</w:t>
      </w:r>
      <w:r w:rsidR="0032714A" w:rsidRPr="005E116B">
        <w:rPr>
          <w:rFonts w:cstheme="minorHAnsi"/>
        </w:rPr>
        <w:t>w</w:t>
      </w:r>
      <w:r w:rsidRPr="005E116B">
        <w:rPr>
          <w:rFonts w:cstheme="minorHAnsi"/>
        </w:rPr>
        <w:t>C</w:t>
      </w:r>
      <w:r w:rsidR="006037F5" w:rsidRPr="005E116B">
        <w:rPr>
          <w:rFonts w:cstheme="minorHAnsi"/>
        </w:rPr>
        <w:t xml:space="preserve"> advies rapport dd. 27 maart 2018</w:t>
      </w:r>
      <w:r w:rsidR="006C29C6" w:rsidRPr="005E116B">
        <w:rPr>
          <w:rFonts w:cstheme="minorHAnsi"/>
        </w:rPr>
        <w:t xml:space="preserve">, </w:t>
      </w:r>
      <w:r w:rsidR="006C29C6" w:rsidRPr="005E116B">
        <w:rPr>
          <w:rFonts w:cstheme="minorHAnsi"/>
          <w:i/>
          <w:iCs/>
        </w:rPr>
        <w:t>Gemeente Wormerland, , 31005610/20180327/DB/JSL</w:t>
      </w:r>
      <w:r w:rsidR="00744AEE" w:rsidRPr="005E116B">
        <w:rPr>
          <w:rFonts w:cstheme="minorHAnsi"/>
          <w:i/>
          <w:iCs/>
        </w:rPr>
        <w:t>.</w:t>
      </w:r>
    </w:p>
    <w:p w:rsidR="006037F5" w:rsidRPr="005E116B" w:rsidRDefault="00A43FB1" w:rsidP="00524E08">
      <w:pPr>
        <w:pStyle w:val="Lijstalinea"/>
        <w:numPr>
          <w:ilvl w:val="0"/>
          <w:numId w:val="1"/>
        </w:numPr>
        <w:spacing w:after="0"/>
        <w:ind w:left="357" w:hanging="357"/>
        <w:rPr>
          <w:rFonts w:cstheme="minorHAnsi"/>
        </w:rPr>
      </w:pPr>
      <w:r w:rsidRPr="005E116B">
        <w:rPr>
          <w:rFonts w:cstheme="minorHAnsi"/>
        </w:rPr>
        <w:t xml:space="preserve">Anterieure Overeenkomst “Neck-Zuid” gemeente Wormerland en BPD Ontwikkeling </w:t>
      </w:r>
      <w:r w:rsidR="008D7488" w:rsidRPr="005E116B">
        <w:rPr>
          <w:rFonts w:cstheme="minorHAnsi"/>
        </w:rPr>
        <w:t>BV</w:t>
      </w:r>
      <w:r w:rsidR="00A0370D" w:rsidRPr="005E116B">
        <w:rPr>
          <w:rFonts w:cstheme="minorHAnsi"/>
        </w:rPr>
        <w:t xml:space="preserve">  </w:t>
      </w:r>
      <w:r w:rsidRPr="005E116B">
        <w:rPr>
          <w:rFonts w:cstheme="minorHAnsi"/>
        </w:rPr>
        <w:t>d.d. 23 januari 2017.</w:t>
      </w:r>
    </w:p>
    <w:p w:rsidR="00231F96" w:rsidRPr="005E116B" w:rsidRDefault="003D55D5" w:rsidP="00524E08">
      <w:pPr>
        <w:pStyle w:val="Lijstalinea"/>
        <w:numPr>
          <w:ilvl w:val="0"/>
          <w:numId w:val="1"/>
        </w:numPr>
        <w:spacing w:after="0"/>
        <w:ind w:left="357" w:hanging="357"/>
        <w:rPr>
          <w:rFonts w:cstheme="minorHAnsi"/>
        </w:rPr>
      </w:pPr>
      <w:r w:rsidRPr="005E116B">
        <w:rPr>
          <w:rFonts w:cstheme="minorHAnsi"/>
        </w:rPr>
        <w:t>Notulen vergaderingen/gesprekken tussen Gemeente – BPD – WWSV, Butje 13 en DZS</w:t>
      </w:r>
      <w:r w:rsidR="00744AEE" w:rsidRPr="005E116B">
        <w:rPr>
          <w:rFonts w:cstheme="minorHAnsi"/>
        </w:rPr>
        <w:t>.</w:t>
      </w:r>
    </w:p>
    <w:p w:rsidR="003D55D5" w:rsidRPr="005E116B" w:rsidRDefault="003D55D5" w:rsidP="00524E08">
      <w:pPr>
        <w:pStyle w:val="Lijstalinea"/>
        <w:numPr>
          <w:ilvl w:val="0"/>
          <w:numId w:val="1"/>
        </w:numPr>
        <w:spacing w:after="0"/>
        <w:ind w:left="357" w:hanging="357"/>
        <w:rPr>
          <w:rFonts w:cstheme="minorHAnsi"/>
        </w:rPr>
      </w:pPr>
      <w:r w:rsidRPr="005E116B">
        <w:rPr>
          <w:rFonts w:cstheme="minorHAnsi"/>
        </w:rPr>
        <w:t>Concept overeenkomsten</w:t>
      </w:r>
      <w:r w:rsidR="00AC36AD" w:rsidRPr="005E116B">
        <w:rPr>
          <w:rFonts w:cstheme="minorHAnsi"/>
        </w:rPr>
        <w:t xml:space="preserve"> Ward Hilboezen 13-4-2018, inclusief </w:t>
      </w:r>
      <w:r w:rsidR="00085E0B" w:rsidRPr="005E116B">
        <w:rPr>
          <w:rFonts w:cstheme="minorHAnsi"/>
        </w:rPr>
        <w:t xml:space="preserve">overleg </w:t>
      </w:r>
      <w:r w:rsidR="00AC36AD" w:rsidRPr="005E116B">
        <w:rPr>
          <w:rFonts w:cstheme="minorHAnsi"/>
        </w:rPr>
        <w:t>notulen 25-4-2018</w:t>
      </w:r>
      <w:r w:rsidRPr="005E116B">
        <w:rPr>
          <w:rFonts w:cstheme="minorHAnsi"/>
        </w:rPr>
        <w:t>:</w:t>
      </w:r>
    </w:p>
    <w:p w:rsidR="003D55D5" w:rsidRPr="005E116B" w:rsidRDefault="00744AEE" w:rsidP="00524E08">
      <w:pPr>
        <w:pStyle w:val="Lijstalinea"/>
        <w:numPr>
          <w:ilvl w:val="1"/>
          <w:numId w:val="1"/>
        </w:numPr>
        <w:spacing w:after="0"/>
        <w:ind w:left="697" w:hanging="357"/>
        <w:rPr>
          <w:rFonts w:cstheme="minorHAnsi"/>
        </w:rPr>
      </w:pPr>
      <w:r w:rsidRPr="005E116B">
        <w:rPr>
          <w:rFonts w:cstheme="minorHAnsi"/>
        </w:rPr>
        <w:t>s</w:t>
      </w:r>
      <w:r w:rsidR="003D55D5" w:rsidRPr="005E116B">
        <w:rPr>
          <w:rFonts w:cstheme="minorHAnsi"/>
        </w:rPr>
        <w:t xml:space="preserve">amenwerkingsovereenkomst </w:t>
      </w:r>
      <w:r w:rsidR="00085E0B" w:rsidRPr="005E116B">
        <w:rPr>
          <w:rFonts w:cstheme="minorHAnsi"/>
        </w:rPr>
        <w:t>WWSV, DZS &amp; gemeente inclusief bijlagen (3)</w:t>
      </w:r>
      <w:r w:rsidRPr="005E116B">
        <w:rPr>
          <w:rFonts w:cstheme="minorHAnsi"/>
        </w:rPr>
        <w:t>;</w:t>
      </w:r>
    </w:p>
    <w:p w:rsidR="003D55D5" w:rsidRPr="005E116B" w:rsidRDefault="00085E0B" w:rsidP="00524E08">
      <w:pPr>
        <w:pStyle w:val="Lijstalinea"/>
        <w:numPr>
          <w:ilvl w:val="1"/>
          <w:numId w:val="1"/>
        </w:numPr>
        <w:spacing w:after="0"/>
        <w:ind w:left="697" w:hanging="357"/>
        <w:rPr>
          <w:rFonts w:cstheme="minorHAnsi"/>
        </w:rPr>
      </w:pPr>
      <w:r w:rsidRPr="005E116B">
        <w:rPr>
          <w:rFonts w:cstheme="minorHAnsi"/>
        </w:rPr>
        <w:t>opstalrecht DZS/WWSV &amp; gemeente</w:t>
      </w:r>
      <w:r w:rsidR="00744AEE" w:rsidRPr="005E116B">
        <w:rPr>
          <w:rFonts w:cstheme="minorHAnsi"/>
        </w:rPr>
        <w:t>;</w:t>
      </w:r>
    </w:p>
    <w:p w:rsidR="003D55D5" w:rsidRPr="005E116B" w:rsidRDefault="00085E0B" w:rsidP="00524E08">
      <w:pPr>
        <w:pStyle w:val="Lijstalinea"/>
        <w:numPr>
          <w:ilvl w:val="1"/>
          <w:numId w:val="1"/>
        </w:numPr>
        <w:spacing w:after="0"/>
        <w:ind w:left="697" w:hanging="357"/>
        <w:rPr>
          <w:rFonts w:cstheme="minorHAnsi"/>
        </w:rPr>
      </w:pPr>
      <w:r w:rsidRPr="005E116B">
        <w:rPr>
          <w:rFonts w:cstheme="minorHAnsi"/>
        </w:rPr>
        <w:t>gebruikersovereenkomsten Sport BV &amp; WWSV/Butje 13/DZS (per vereniging aparte overeenkomst);</w:t>
      </w:r>
    </w:p>
    <w:p w:rsidR="003D55D5" w:rsidRPr="005E116B" w:rsidRDefault="00085E0B" w:rsidP="00524E08">
      <w:pPr>
        <w:pStyle w:val="Lijstalinea"/>
        <w:numPr>
          <w:ilvl w:val="1"/>
          <w:numId w:val="1"/>
        </w:numPr>
        <w:spacing w:after="0"/>
        <w:ind w:left="697" w:hanging="357"/>
        <w:rPr>
          <w:rFonts w:cstheme="minorHAnsi"/>
        </w:rPr>
      </w:pPr>
      <w:r w:rsidRPr="005E116B">
        <w:rPr>
          <w:rFonts w:cstheme="minorHAnsi"/>
        </w:rPr>
        <w:t>gebruikersovereenkomst Sport gemeente &amp; WWSV/Butje 13/DZS (per vereniging aparte overeenkomst);</w:t>
      </w:r>
    </w:p>
    <w:p w:rsidR="00085E0B" w:rsidRPr="005E116B" w:rsidRDefault="00085E0B" w:rsidP="00524E08">
      <w:pPr>
        <w:pStyle w:val="Lijstalinea"/>
        <w:numPr>
          <w:ilvl w:val="1"/>
          <w:numId w:val="1"/>
        </w:numPr>
        <w:spacing w:after="0"/>
        <w:ind w:left="697" w:hanging="357"/>
        <w:rPr>
          <w:rFonts w:cstheme="minorHAnsi"/>
        </w:rPr>
      </w:pPr>
      <w:r w:rsidRPr="005E116B">
        <w:rPr>
          <w:rFonts w:cstheme="minorHAnsi"/>
        </w:rPr>
        <w:t>Statuten B.V. (</w:t>
      </w:r>
      <w:r w:rsidR="006B3139" w:rsidRPr="005E116B">
        <w:rPr>
          <w:rFonts w:cstheme="minorHAnsi"/>
        </w:rPr>
        <w:t>PwC</w:t>
      </w:r>
      <w:r w:rsidRPr="005E116B">
        <w:rPr>
          <w:rFonts w:cstheme="minorHAnsi"/>
        </w:rPr>
        <w:t xml:space="preserve"> laat input v/d 3 verenigingen intern juridisch controleren (feedback wk20);</w:t>
      </w:r>
    </w:p>
    <w:p w:rsidR="00FE1F40" w:rsidRPr="005E116B" w:rsidRDefault="00744AEE" w:rsidP="00524E08">
      <w:pPr>
        <w:pStyle w:val="Lijstalinea"/>
        <w:numPr>
          <w:ilvl w:val="1"/>
          <w:numId w:val="1"/>
        </w:numPr>
        <w:spacing w:after="0"/>
        <w:ind w:left="697" w:hanging="357"/>
        <w:rPr>
          <w:rFonts w:cstheme="minorHAnsi"/>
        </w:rPr>
      </w:pPr>
      <w:r w:rsidRPr="005E116B">
        <w:rPr>
          <w:rFonts w:cstheme="minorHAnsi"/>
        </w:rPr>
        <w:t>f</w:t>
      </w:r>
      <w:r w:rsidR="003D55D5" w:rsidRPr="005E116B">
        <w:rPr>
          <w:rFonts w:cstheme="minorHAnsi"/>
        </w:rPr>
        <w:t>inanciële begrotingen</w:t>
      </w:r>
      <w:r w:rsidR="001A30A8" w:rsidRPr="005E116B">
        <w:rPr>
          <w:rFonts w:cstheme="minorHAnsi"/>
        </w:rPr>
        <w:t xml:space="preserve"> 2018 – 2029 (WWSV, Butje 13, DZS)</w:t>
      </w:r>
      <w:r w:rsidRPr="005E116B">
        <w:rPr>
          <w:rFonts w:cstheme="minorHAnsi"/>
        </w:rPr>
        <w:t>.</w:t>
      </w:r>
    </w:p>
    <w:p w:rsidR="003D55D5" w:rsidRPr="005E116B" w:rsidRDefault="00FE1F40" w:rsidP="00524E08">
      <w:pPr>
        <w:pStyle w:val="Lijstalinea"/>
        <w:numPr>
          <w:ilvl w:val="1"/>
          <w:numId w:val="1"/>
        </w:numPr>
        <w:spacing w:after="0"/>
        <w:ind w:left="697" w:hanging="357"/>
        <w:rPr>
          <w:rFonts w:cstheme="minorHAnsi"/>
        </w:rPr>
      </w:pPr>
      <w:r w:rsidRPr="005E116B">
        <w:rPr>
          <w:rFonts w:cstheme="minorHAnsi"/>
        </w:rPr>
        <w:t xml:space="preserve">samenvatting, op en aanmerkingen van alle nieuwbouw gezagdragers namens WWSV, Butje 1 en DZS  </w:t>
      </w:r>
      <w:r w:rsidR="003D55D5" w:rsidRPr="005E116B">
        <w:rPr>
          <w:rFonts w:cstheme="minorHAnsi"/>
        </w:rPr>
        <w:t xml:space="preserve"> </w:t>
      </w:r>
    </w:p>
    <w:p w:rsidR="00231F96" w:rsidRPr="005E116B" w:rsidRDefault="00231F96" w:rsidP="00231F96">
      <w:pPr>
        <w:spacing w:after="0"/>
        <w:rPr>
          <w:rFonts w:cstheme="minorHAnsi"/>
        </w:rPr>
      </w:pPr>
    </w:p>
    <w:p w:rsidR="005A7839" w:rsidRPr="005E116B" w:rsidRDefault="008F52DC" w:rsidP="003F42E1">
      <w:pPr>
        <w:pStyle w:val="Default"/>
        <w:jc w:val="both"/>
        <w:rPr>
          <w:rFonts w:asciiTheme="minorHAnsi" w:hAnsiTheme="minorHAnsi" w:cstheme="minorHAnsi"/>
          <w:sz w:val="28"/>
          <w:szCs w:val="28"/>
          <w:u w:val="single"/>
        </w:rPr>
      </w:pPr>
      <w:r w:rsidRPr="005E116B">
        <w:rPr>
          <w:rFonts w:asciiTheme="minorHAnsi" w:hAnsiTheme="minorHAnsi" w:cstheme="minorHAnsi"/>
          <w:sz w:val="28"/>
          <w:szCs w:val="28"/>
          <w:u w:val="single"/>
        </w:rPr>
        <w:t xml:space="preserve">Renoveren en privatiseren </w:t>
      </w:r>
      <w:r w:rsidR="003F42E1" w:rsidRPr="005E116B">
        <w:rPr>
          <w:rFonts w:asciiTheme="minorHAnsi" w:hAnsiTheme="minorHAnsi" w:cstheme="minorHAnsi"/>
          <w:sz w:val="28"/>
          <w:szCs w:val="28"/>
          <w:u w:val="single"/>
        </w:rPr>
        <w:t>sportverenigingen</w:t>
      </w:r>
    </w:p>
    <w:p w:rsidR="003F42E1" w:rsidRPr="005E116B" w:rsidRDefault="003F42E1" w:rsidP="003F42E1">
      <w:pPr>
        <w:pStyle w:val="Default"/>
        <w:jc w:val="both"/>
        <w:rPr>
          <w:rFonts w:asciiTheme="minorHAnsi" w:hAnsiTheme="minorHAnsi" w:cstheme="minorHAnsi"/>
          <w:sz w:val="22"/>
          <w:szCs w:val="22"/>
          <w:u w:val="single"/>
        </w:rPr>
      </w:pPr>
    </w:p>
    <w:p w:rsidR="00E417F2" w:rsidRPr="005E116B" w:rsidRDefault="00353000" w:rsidP="00364D0D">
      <w:pPr>
        <w:pStyle w:val="Default"/>
        <w:jc w:val="both"/>
        <w:rPr>
          <w:rFonts w:asciiTheme="minorHAnsi" w:hAnsiTheme="minorHAnsi" w:cstheme="minorHAnsi"/>
          <w:sz w:val="22"/>
          <w:szCs w:val="22"/>
        </w:rPr>
      </w:pPr>
      <w:bookmarkStart w:id="1" w:name="id1-3-2-1-1-1"/>
      <w:bookmarkEnd w:id="1"/>
      <w:r w:rsidRPr="005E116B">
        <w:rPr>
          <w:rFonts w:asciiTheme="minorHAnsi" w:hAnsiTheme="minorHAnsi" w:cstheme="minorHAnsi"/>
          <w:sz w:val="22"/>
          <w:szCs w:val="22"/>
        </w:rPr>
        <w:t xml:space="preserve">Burgemeester en wethouders van Wormerland maken op grond van artikel 3.8 van de Wet ruimtelijke ordening bekend dat de gemeenteraad op 31 januari 2017 het bestemmingsplan ‘Neck Zuid’ met het IDN NL.IMRO.0880.BP2012004004-0401 gewijzigd heeft vastgesteld. </w:t>
      </w:r>
      <w:r w:rsidR="005A7839" w:rsidRPr="005E116B">
        <w:rPr>
          <w:rFonts w:asciiTheme="minorHAnsi" w:hAnsiTheme="minorHAnsi" w:cstheme="minorHAnsi"/>
          <w:sz w:val="22"/>
          <w:szCs w:val="22"/>
        </w:rPr>
        <w:t xml:space="preserve">De gemeente </w:t>
      </w:r>
      <w:r w:rsidR="008F52DC" w:rsidRPr="005E116B">
        <w:rPr>
          <w:rFonts w:asciiTheme="minorHAnsi" w:hAnsiTheme="minorHAnsi" w:cstheme="minorHAnsi"/>
          <w:sz w:val="22"/>
          <w:szCs w:val="22"/>
        </w:rPr>
        <w:t xml:space="preserve">ondersteunt </w:t>
      </w:r>
      <w:r w:rsidR="005A7839" w:rsidRPr="005E116B">
        <w:rPr>
          <w:rFonts w:asciiTheme="minorHAnsi" w:hAnsiTheme="minorHAnsi" w:cstheme="minorHAnsi"/>
          <w:sz w:val="22"/>
          <w:szCs w:val="22"/>
        </w:rPr>
        <w:t xml:space="preserve">de sportverenigingen </w:t>
      </w:r>
      <w:r w:rsidR="008B1094" w:rsidRPr="005E116B">
        <w:rPr>
          <w:rFonts w:asciiTheme="minorHAnsi" w:hAnsiTheme="minorHAnsi" w:cstheme="minorHAnsi"/>
          <w:sz w:val="22"/>
          <w:szCs w:val="22"/>
        </w:rPr>
        <w:t xml:space="preserve">WWSV, Butje 13 en DZS </w:t>
      </w:r>
      <w:r w:rsidR="00DF4DC4" w:rsidRPr="005E116B">
        <w:rPr>
          <w:rFonts w:asciiTheme="minorHAnsi" w:hAnsiTheme="minorHAnsi" w:cstheme="minorHAnsi"/>
          <w:sz w:val="22"/>
          <w:szCs w:val="22"/>
        </w:rPr>
        <w:t xml:space="preserve">bij het </w:t>
      </w:r>
      <w:r w:rsidR="008F52DC" w:rsidRPr="005E116B">
        <w:rPr>
          <w:rFonts w:asciiTheme="minorHAnsi" w:hAnsiTheme="minorHAnsi" w:cstheme="minorHAnsi"/>
          <w:sz w:val="22"/>
          <w:szCs w:val="22"/>
        </w:rPr>
        <w:t xml:space="preserve">renoveren en </w:t>
      </w:r>
      <w:r w:rsidR="005A7839" w:rsidRPr="005E116B">
        <w:rPr>
          <w:rFonts w:asciiTheme="minorHAnsi" w:hAnsiTheme="minorHAnsi" w:cstheme="minorHAnsi"/>
          <w:sz w:val="22"/>
          <w:szCs w:val="22"/>
        </w:rPr>
        <w:t>privatiseren</w:t>
      </w:r>
      <w:r w:rsidR="008F52DC" w:rsidRPr="005E116B">
        <w:rPr>
          <w:rFonts w:asciiTheme="minorHAnsi" w:hAnsiTheme="minorHAnsi" w:cstheme="minorHAnsi"/>
          <w:sz w:val="22"/>
          <w:szCs w:val="22"/>
        </w:rPr>
        <w:t>.</w:t>
      </w:r>
      <w:r w:rsidR="005A7839" w:rsidRPr="005E116B">
        <w:rPr>
          <w:rFonts w:asciiTheme="minorHAnsi" w:hAnsiTheme="minorHAnsi" w:cstheme="minorHAnsi"/>
          <w:sz w:val="22"/>
          <w:szCs w:val="22"/>
        </w:rPr>
        <w:t xml:space="preserve"> </w:t>
      </w:r>
      <w:r w:rsidR="008F52DC" w:rsidRPr="005E116B">
        <w:rPr>
          <w:rFonts w:asciiTheme="minorHAnsi" w:hAnsiTheme="minorHAnsi" w:cstheme="minorHAnsi"/>
          <w:sz w:val="22"/>
          <w:szCs w:val="22"/>
        </w:rPr>
        <w:t xml:space="preserve">De nieuwbouw v/h </w:t>
      </w:r>
      <w:r w:rsidR="002F2818" w:rsidRPr="005E116B">
        <w:rPr>
          <w:rFonts w:asciiTheme="minorHAnsi" w:hAnsiTheme="minorHAnsi" w:cstheme="minorHAnsi"/>
          <w:sz w:val="22"/>
          <w:szCs w:val="22"/>
        </w:rPr>
        <w:t>sportcomplex wordt door woningbouw gedragen. De gemeente w</w:t>
      </w:r>
      <w:r w:rsidR="008F52DC" w:rsidRPr="005E116B">
        <w:rPr>
          <w:rFonts w:asciiTheme="minorHAnsi" w:hAnsiTheme="minorHAnsi" w:cstheme="minorHAnsi"/>
          <w:sz w:val="22"/>
          <w:szCs w:val="22"/>
        </w:rPr>
        <w:t xml:space="preserve">il </w:t>
      </w:r>
      <w:r w:rsidR="002F2818" w:rsidRPr="005E116B">
        <w:rPr>
          <w:rFonts w:asciiTheme="minorHAnsi" w:hAnsiTheme="minorHAnsi" w:cstheme="minorHAnsi"/>
          <w:sz w:val="22"/>
          <w:szCs w:val="22"/>
        </w:rPr>
        <w:t xml:space="preserve">het eigendomsrecht van de  ondergrond behouden. M.b.t. het verschaffen van subsidies stelt de gemeente voorwaarden. </w:t>
      </w:r>
      <w:r w:rsidR="009F1703" w:rsidRPr="005E116B">
        <w:rPr>
          <w:rFonts w:asciiTheme="minorHAnsi" w:hAnsiTheme="minorHAnsi" w:cstheme="minorHAnsi"/>
          <w:sz w:val="22"/>
          <w:szCs w:val="22"/>
        </w:rPr>
        <w:t xml:space="preserve">Het nieuwe sportcomplex zorgt voor </w:t>
      </w:r>
      <w:r w:rsidR="008F52DC" w:rsidRPr="005E116B">
        <w:rPr>
          <w:rFonts w:asciiTheme="minorHAnsi" w:hAnsiTheme="minorHAnsi" w:cstheme="minorHAnsi"/>
          <w:sz w:val="22"/>
          <w:szCs w:val="22"/>
        </w:rPr>
        <w:t xml:space="preserve">financiële </w:t>
      </w:r>
      <w:r w:rsidR="009F1703" w:rsidRPr="005E116B">
        <w:rPr>
          <w:rFonts w:asciiTheme="minorHAnsi" w:hAnsiTheme="minorHAnsi" w:cstheme="minorHAnsi"/>
          <w:sz w:val="22"/>
          <w:szCs w:val="22"/>
        </w:rPr>
        <w:t xml:space="preserve">herbezinning m.b.t. liquiditeit en </w:t>
      </w:r>
      <w:r w:rsidR="00BB352D" w:rsidRPr="005E116B">
        <w:rPr>
          <w:rFonts w:asciiTheme="minorHAnsi" w:hAnsiTheme="minorHAnsi" w:cstheme="minorHAnsi"/>
          <w:sz w:val="22"/>
          <w:szCs w:val="22"/>
        </w:rPr>
        <w:t>meerjaren</w:t>
      </w:r>
      <w:r w:rsidR="009F1703" w:rsidRPr="005E116B">
        <w:rPr>
          <w:rFonts w:asciiTheme="minorHAnsi" w:hAnsiTheme="minorHAnsi" w:cstheme="minorHAnsi"/>
          <w:sz w:val="22"/>
          <w:szCs w:val="22"/>
        </w:rPr>
        <w:t xml:space="preserve">begroting v/d verenigingen. De gemeente wenst dat de verenigingen een BV oprichten voor het beheer v/d gemeentelijke subsidies, onderhoud </w:t>
      </w:r>
      <w:r w:rsidR="008F52DC" w:rsidRPr="005E116B">
        <w:rPr>
          <w:rFonts w:asciiTheme="minorHAnsi" w:hAnsiTheme="minorHAnsi" w:cstheme="minorHAnsi"/>
          <w:sz w:val="22"/>
          <w:szCs w:val="22"/>
        </w:rPr>
        <w:t>v/d sport</w:t>
      </w:r>
      <w:r w:rsidR="009F1703" w:rsidRPr="005E116B">
        <w:rPr>
          <w:rFonts w:asciiTheme="minorHAnsi" w:hAnsiTheme="minorHAnsi" w:cstheme="minorHAnsi"/>
          <w:sz w:val="22"/>
          <w:szCs w:val="22"/>
        </w:rPr>
        <w:t xml:space="preserve">velden en sportattributen. De verenigingen betalen erfpacht a/d op te richten BV, die rekening en verantwoording aflegt </w:t>
      </w:r>
      <w:r w:rsidR="00BB352D" w:rsidRPr="005E116B">
        <w:rPr>
          <w:rFonts w:asciiTheme="minorHAnsi" w:hAnsiTheme="minorHAnsi" w:cstheme="minorHAnsi"/>
          <w:sz w:val="22"/>
          <w:szCs w:val="22"/>
        </w:rPr>
        <w:t xml:space="preserve">aan </w:t>
      </w:r>
      <w:r w:rsidR="009F1703" w:rsidRPr="005E116B">
        <w:rPr>
          <w:rFonts w:asciiTheme="minorHAnsi" w:hAnsiTheme="minorHAnsi" w:cstheme="minorHAnsi"/>
          <w:sz w:val="22"/>
          <w:szCs w:val="22"/>
        </w:rPr>
        <w:t xml:space="preserve"> de fiscus en gemeente. De drie verenigingen dragen naar rato bij in de kosten voor de instandhouding van de BV. Het verenigingsgebouw/individuele clubgebouwen blijven eigendom van DZS/WWSV</w:t>
      </w:r>
      <w:r w:rsidR="0030075D" w:rsidRPr="005E116B">
        <w:rPr>
          <w:rFonts w:asciiTheme="minorHAnsi" w:hAnsiTheme="minorHAnsi" w:cstheme="minorHAnsi"/>
          <w:sz w:val="22"/>
          <w:szCs w:val="22"/>
        </w:rPr>
        <w:t xml:space="preserve"> en het bestemmingsplan is hierin bepalend.</w:t>
      </w:r>
      <w:r w:rsidR="009F1703" w:rsidRPr="005E116B">
        <w:rPr>
          <w:rFonts w:asciiTheme="minorHAnsi" w:hAnsiTheme="minorHAnsi" w:cstheme="minorHAnsi"/>
          <w:sz w:val="22"/>
          <w:szCs w:val="22"/>
        </w:rPr>
        <w:t xml:space="preserve"> </w:t>
      </w:r>
      <w:r w:rsidR="0030075D" w:rsidRPr="005E116B">
        <w:rPr>
          <w:rFonts w:asciiTheme="minorHAnsi" w:hAnsiTheme="minorHAnsi" w:cstheme="minorHAnsi"/>
          <w:sz w:val="22"/>
          <w:szCs w:val="22"/>
        </w:rPr>
        <w:t xml:space="preserve">Kiezen de verenigingen voor één gezamenlijk verenigingsgebouw, dan krijgen WWSV/Butje een extra materiaalberging en overkapping en dient </w:t>
      </w:r>
      <w:r w:rsidR="00364D0D">
        <w:rPr>
          <w:rFonts w:asciiTheme="minorHAnsi" w:hAnsiTheme="minorHAnsi" w:cstheme="minorHAnsi"/>
          <w:sz w:val="22"/>
          <w:szCs w:val="22"/>
        </w:rPr>
        <w:t xml:space="preserve">o.a. </w:t>
      </w:r>
      <w:r w:rsidR="0030075D" w:rsidRPr="005E116B">
        <w:rPr>
          <w:rFonts w:asciiTheme="minorHAnsi" w:hAnsiTheme="minorHAnsi" w:cstheme="minorHAnsi"/>
          <w:sz w:val="22"/>
          <w:szCs w:val="22"/>
        </w:rPr>
        <w:t xml:space="preserve">één extra bestuurskamer/wedstrijdsecretariaat in overweging te worden genomen. </w:t>
      </w:r>
      <w:r w:rsidR="00A576E7" w:rsidRPr="005E116B">
        <w:rPr>
          <w:rFonts w:asciiTheme="minorHAnsi" w:hAnsiTheme="minorHAnsi" w:cstheme="minorHAnsi"/>
          <w:sz w:val="22"/>
          <w:szCs w:val="22"/>
        </w:rPr>
        <w:t>Het eigendoms</w:t>
      </w:r>
      <w:r w:rsidR="00364D0D">
        <w:rPr>
          <w:rFonts w:asciiTheme="minorHAnsi" w:hAnsiTheme="minorHAnsi" w:cstheme="minorHAnsi"/>
          <w:sz w:val="22"/>
          <w:szCs w:val="22"/>
        </w:rPr>
        <w:t>r</w:t>
      </w:r>
      <w:r w:rsidR="00A576E7" w:rsidRPr="005E116B">
        <w:rPr>
          <w:rFonts w:asciiTheme="minorHAnsi" w:hAnsiTheme="minorHAnsi" w:cstheme="minorHAnsi"/>
          <w:sz w:val="22"/>
          <w:szCs w:val="22"/>
        </w:rPr>
        <w:t xml:space="preserve">echt van één gezamenlijk verenigingsgebouw moet worden uitgewerkt </w:t>
      </w:r>
      <w:r w:rsidR="00A576E7" w:rsidRPr="005E116B">
        <w:rPr>
          <w:rFonts w:asciiTheme="minorHAnsi" w:hAnsiTheme="minorHAnsi" w:cstheme="minorHAnsi"/>
          <w:sz w:val="22"/>
          <w:szCs w:val="22"/>
        </w:rPr>
        <w:lastRenderedPageBreak/>
        <w:t>(investeringen, verzekeringen, materiaal onderhoud/afschrijvingen</w:t>
      </w:r>
      <w:r w:rsidR="00364D0D">
        <w:rPr>
          <w:rFonts w:asciiTheme="minorHAnsi" w:hAnsiTheme="minorHAnsi" w:cstheme="minorHAnsi"/>
          <w:sz w:val="22"/>
          <w:szCs w:val="22"/>
        </w:rPr>
        <w:t>/aanschaf</w:t>
      </w:r>
      <w:r w:rsidR="00A576E7" w:rsidRPr="005E116B">
        <w:rPr>
          <w:rFonts w:asciiTheme="minorHAnsi" w:hAnsiTheme="minorHAnsi" w:cstheme="minorHAnsi"/>
          <w:sz w:val="22"/>
          <w:szCs w:val="22"/>
        </w:rPr>
        <w:t xml:space="preserve">, kassasysteem, inkoop, opslag, voorraadbeheer etc.). </w:t>
      </w:r>
      <w:r w:rsidR="000A0859" w:rsidRPr="005E116B">
        <w:rPr>
          <w:rFonts w:asciiTheme="minorHAnsi" w:hAnsiTheme="minorHAnsi" w:cstheme="minorHAnsi"/>
          <w:sz w:val="22"/>
          <w:szCs w:val="22"/>
        </w:rPr>
        <w:t xml:space="preserve">Samenwerken moet je niet verspillen, scoren doe je samen. Als er een gezamenlijke uitdaging ligt, dan blijf je toch niet alleen doormodderen. Financieel kunnen onze kleine verenigingen nauwelijks hun broek ophouden en vraagt om een sportieve herbezinning. </w:t>
      </w:r>
      <w:r w:rsidR="00E417F2" w:rsidRPr="005E116B">
        <w:rPr>
          <w:rFonts w:asciiTheme="minorHAnsi" w:hAnsiTheme="minorHAnsi" w:cstheme="minorHAnsi"/>
          <w:sz w:val="22"/>
          <w:szCs w:val="22"/>
        </w:rPr>
        <w:t xml:space="preserve">Het nieuwe sportcomplex </w:t>
      </w:r>
      <w:r w:rsidR="000A0859" w:rsidRPr="005E116B">
        <w:rPr>
          <w:rFonts w:asciiTheme="minorHAnsi" w:hAnsiTheme="minorHAnsi" w:cstheme="minorHAnsi"/>
          <w:sz w:val="22"/>
          <w:szCs w:val="22"/>
        </w:rPr>
        <w:t xml:space="preserve">biedt nieuwe kansen en </w:t>
      </w:r>
      <w:r w:rsidR="005A13A1" w:rsidRPr="005E116B">
        <w:rPr>
          <w:rFonts w:asciiTheme="minorHAnsi" w:hAnsiTheme="minorHAnsi" w:cstheme="minorHAnsi"/>
          <w:sz w:val="22"/>
          <w:szCs w:val="22"/>
        </w:rPr>
        <w:t xml:space="preserve">vraagt </w:t>
      </w:r>
      <w:r w:rsidR="000A0859" w:rsidRPr="005E116B">
        <w:rPr>
          <w:rFonts w:asciiTheme="minorHAnsi" w:hAnsiTheme="minorHAnsi" w:cstheme="minorHAnsi"/>
          <w:sz w:val="22"/>
          <w:szCs w:val="22"/>
        </w:rPr>
        <w:t xml:space="preserve">om </w:t>
      </w:r>
      <w:r w:rsidR="00E417F2" w:rsidRPr="005E116B">
        <w:rPr>
          <w:rFonts w:asciiTheme="minorHAnsi" w:hAnsiTheme="minorHAnsi" w:cstheme="minorHAnsi"/>
          <w:sz w:val="22"/>
          <w:szCs w:val="22"/>
        </w:rPr>
        <w:t>nieuwe flexibele samenwerkingsvormen</w:t>
      </w:r>
      <w:r w:rsidR="005A13A1" w:rsidRPr="005E116B">
        <w:rPr>
          <w:rFonts w:asciiTheme="minorHAnsi" w:hAnsiTheme="minorHAnsi" w:cstheme="minorHAnsi"/>
          <w:sz w:val="22"/>
          <w:szCs w:val="22"/>
        </w:rPr>
        <w:t xml:space="preserve"> v/d verenigingen</w:t>
      </w:r>
      <w:r w:rsidR="00E417F2" w:rsidRPr="005E116B">
        <w:rPr>
          <w:rFonts w:asciiTheme="minorHAnsi" w:hAnsiTheme="minorHAnsi" w:cstheme="minorHAnsi"/>
          <w:sz w:val="22"/>
          <w:szCs w:val="22"/>
        </w:rPr>
        <w:t xml:space="preserve"> </w:t>
      </w:r>
      <w:r w:rsidR="000861A2" w:rsidRPr="005E116B">
        <w:rPr>
          <w:rFonts w:asciiTheme="minorHAnsi" w:hAnsiTheme="minorHAnsi" w:cstheme="minorHAnsi"/>
          <w:sz w:val="22"/>
          <w:szCs w:val="22"/>
        </w:rPr>
        <w:t xml:space="preserve">onder één dak </w:t>
      </w:r>
      <w:r w:rsidR="00E417F2" w:rsidRPr="005E116B">
        <w:rPr>
          <w:rFonts w:asciiTheme="minorHAnsi" w:hAnsiTheme="minorHAnsi" w:cstheme="minorHAnsi"/>
          <w:sz w:val="22"/>
          <w:szCs w:val="22"/>
        </w:rPr>
        <w:t>(</w:t>
      </w:r>
      <w:r w:rsidR="005A13A1" w:rsidRPr="005E116B">
        <w:rPr>
          <w:rFonts w:asciiTheme="minorHAnsi" w:hAnsiTheme="minorHAnsi" w:cstheme="minorHAnsi"/>
          <w:sz w:val="22"/>
          <w:szCs w:val="22"/>
        </w:rPr>
        <w:t xml:space="preserve">denk aan </w:t>
      </w:r>
      <w:r w:rsidR="00E417F2" w:rsidRPr="005E116B">
        <w:rPr>
          <w:rFonts w:asciiTheme="minorHAnsi" w:hAnsiTheme="minorHAnsi" w:cstheme="minorHAnsi"/>
          <w:sz w:val="22"/>
          <w:szCs w:val="22"/>
        </w:rPr>
        <w:t>o.a. onderhoud</w:t>
      </w:r>
      <w:r w:rsidR="005A13A1" w:rsidRPr="005E116B">
        <w:rPr>
          <w:rFonts w:asciiTheme="minorHAnsi" w:hAnsiTheme="minorHAnsi" w:cstheme="minorHAnsi"/>
          <w:sz w:val="22"/>
          <w:szCs w:val="22"/>
        </w:rPr>
        <w:t>, schoonmaakdienst en/of gezamenlijk inkoop/verkoop administratie</w:t>
      </w:r>
      <w:r w:rsidR="00DF4DC4" w:rsidRPr="005E116B">
        <w:rPr>
          <w:rFonts w:asciiTheme="minorHAnsi" w:hAnsiTheme="minorHAnsi" w:cstheme="minorHAnsi"/>
          <w:sz w:val="22"/>
          <w:szCs w:val="22"/>
        </w:rPr>
        <w:t>/facturatie</w:t>
      </w:r>
      <w:r w:rsidR="00E417F2" w:rsidRPr="005E116B">
        <w:rPr>
          <w:rFonts w:asciiTheme="minorHAnsi" w:hAnsiTheme="minorHAnsi" w:cstheme="minorHAnsi"/>
          <w:sz w:val="22"/>
          <w:szCs w:val="22"/>
        </w:rPr>
        <w:t>).</w:t>
      </w:r>
      <w:r w:rsidR="000A0859" w:rsidRPr="005E116B">
        <w:rPr>
          <w:rFonts w:asciiTheme="minorHAnsi" w:hAnsiTheme="minorHAnsi" w:cstheme="minorHAnsi"/>
          <w:sz w:val="22"/>
          <w:szCs w:val="22"/>
        </w:rPr>
        <w:t xml:space="preserve"> Samenwerkingsvormen voor een gezonde financiële en sportieve toekomst</w:t>
      </w:r>
      <w:r w:rsidR="000861A2" w:rsidRPr="005E116B">
        <w:rPr>
          <w:rFonts w:asciiTheme="minorHAnsi" w:hAnsiTheme="minorHAnsi" w:cstheme="minorHAnsi"/>
          <w:sz w:val="22"/>
          <w:szCs w:val="22"/>
        </w:rPr>
        <w:t xml:space="preserve"> waarin de herkenbaarheid van elke vereniging wordt gerespecteerd. </w:t>
      </w:r>
      <w:r w:rsidR="00E417F2" w:rsidRPr="005E116B">
        <w:rPr>
          <w:rFonts w:asciiTheme="minorHAnsi" w:hAnsiTheme="minorHAnsi" w:cstheme="minorHAnsi"/>
          <w:sz w:val="22"/>
          <w:szCs w:val="22"/>
        </w:rPr>
        <w:t>E</w:t>
      </w:r>
      <w:r w:rsidR="00BB352D" w:rsidRPr="005E116B">
        <w:rPr>
          <w:rFonts w:asciiTheme="minorHAnsi" w:hAnsiTheme="minorHAnsi" w:cstheme="minorHAnsi"/>
          <w:sz w:val="22"/>
          <w:szCs w:val="22"/>
        </w:rPr>
        <w:t>r</w:t>
      </w:r>
      <w:r w:rsidR="00E417F2" w:rsidRPr="005E116B">
        <w:rPr>
          <w:rFonts w:asciiTheme="minorHAnsi" w:hAnsiTheme="minorHAnsi" w:cstheme="minorHAnsi"/>
          <w:sz w:val="22"/>
          <w:szCs w:val="22"/>
        </w:rPr>
        <w:t xml:space="preserve"> worden overeenkomsten opgesteld o.a. opstalrecht, erfpachtrecht, gebruikersrecht,</w:t>
      </w:r>
      <w:r w:rsidR="009552D2" w:rsidRPr="005E116B">
        <w:rPr>
          <w:rFonts w:asciiTheme="minorHAnsi" w:hAnsiTheme="minorHAnsi" w:cstheme="minorHAnsi"/>
          <w:sz w:val="22"/>
          <w:szCs w:val="22"/>
        </w:rPr>
        <w:t xml:space="preserve"> oprichten BV met statuten en </w:t>
      </w:r>
      <w:r w:rsidR="00E417F2" w:rsidRPr="005E116B">
        <w:rPr>
          <w:rFonts w:asciiTheme="minorHAnsi" w:hAnsiTheme="minorHAnsi" w:cstheme="minorHAnsi"/>
          <w:sz w:val="22"/>
          <w:szCs w:val="22"/>
        </w:rPr>
        <w:t xml:space="preserve"> samenwerkingsovereenkomsten</w:t>
      </w:r>
      <w:r w:rsidR="009552D2" w:rsidRPr="005E116B">
        <w:rPr>
          <w:rFonts w:asciiTheme="minorHAnsi" w:hAnsiTheme="minorHAnsi" w:cstheme="minorHAnsi"/>
          <w:sz w:val="22"/>
          <w:szCs w:val="22"/>
        </w:rPr>
        <w:t>.</w:t>
      </w:r>
      <w:r w:rsidR="00E417F2" w:rsidRPr="005E116B">
        <w:rPr>
          <w:rFonts w:asciiTheme="minorHAnsi" w:hAnsiTheme="minorHAnsi" w:cstheme="minorHAnsi"/>
          <w:sz w:val="22"/>
          <w:szCs w:val="22"/>
        </w:rPr>
        <w:t xml:space="preserve"> </w:t>
      </w:r>
    </w:p>
    <w:p w:rsidR="00E417F2" w:rsidRPr="005E116B" w:rsidRDefault="00E417F2" w:rsidP="003F42E1">
      <w:pPr>
        <w:pStyle w:val="Default"/>
        <w:jc w:val="both"/>
        <w:rPr>
          <w:rFonts w:asciiTheme="minorHAnsi" w:hAnsiTheme="minorHAnsi" w:cstheme="minorHAnsi"/>
          <w:sz w:val="22"/>
          <w:szCs w:val="22"/>
        </w:rPr>
      </w:pPr>
    </w:p>
    <w:p w:rsidR="00B879A6" w:rsidRDefault="005A7839" w:rsidP="003F42E1">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De </w:t>
      </w:r>
      <w:r w:rsidR="0032714A" w:rsidRPr="005E116B">
        <w:rPr>
          <w:rFonts w:asciiTheme="minorHAnsi" w:hAnsiTheme="minorHAnsi" w:cstheme="minorHAnsi"/>
          <w:sz w:val="22"/>
          <w:szCs w:val="22"/>
        </w:rPr>
        <w:t xml:space="preserve">afgelopen </w:t>
      </w:r>
      <w:r w:rsidRPr="005E116B">
        <w:rPr>
          <w:rFonts w:asciiTheme="minorHAnsi" w:hAnsiTheme="minorHAnsi" w:cstheme="minorHAnsi"/>
          <w:sz w:val="22"/>
          <w:szCs w:val="22"/>
        </w:rPr>
        <w:t xml:space="preserve">maanden hebben de  sportverenigingen DZS, WWSV en Butje 13 </w:t>
      </w:r>
      <w:r w:rsidR="0032714A" w:rsidRPr="005E116B">
        <w:rPr>
          <w:rFonts w:asciiTheme="minorHAnsi" w:hAnsiTheme="minorHAnsi" w:cstheme="minorHAnsi"/>
          <w:sz w:val="22"/>
          <w:szCs w:val="22"/>
        </w:rPr>
        <w:t xml:space="preserve">samen </w:t>
      </w:r>
      <w:r w:rsidRPr="005E116B">
        <w:rPr>
          <w:rFonts w:asciiTheme="minorHAnsi" w:hAnsiTheme="minorHAnsi" w:cstheme="minorHAnsi"/>
          <w:sz w:val="22"/>
          <w:szCs w:val="22"/>
        </w:rPr>
        <w:t xml:space="preserve">intens </w:t>
      </w:r>
      <w:r w:rsidR="008B1094" w:rsidRPr="005E116B">
        <w:rPr>
          <w:rFonts w:asciiTheme="minorHAnsi" w:hAnsiTheme="minorHAnsi" w:cstheme="minorHAnsi"/>
          <w:sz w:val="22"/>
          <w:szCs w:val="22"/>
        </w:rPr>
        <w:t xml:space="preserve">overleg gevoerd over het </w:t>
      </w:r>
      <w:r w:rsidRPr="005E116B">
        <w:rPr>
          <w:rFonts w:asciiTheme="minorHAnsi" w:hAnsiTheme="minorHAnsi" w:cstheme="minorHAnsi"/>
          <w:sz w:val="22"/>
          <w:szCs w:val="22"/>
        </w:rPr>
        <w:t>nieuw</w:t>
      </w:r>
      <w:r w:rsidR="008B1094" w:rsidRPr="005E116B">
        <w:rPr>
          <w:rFonts w:asciiTheme="minorHAnsi" w:hAnsiTheme="minorHAnsi" w:cstheme="minorHAnsi"/>
          <w:sz w:val="22"/>
          <w:szCs w:val="22"/>
        </w:rPr>
        <w:t>e sportc</w:t>
      </w:r>
      <w:r w:rsidRPr="005E116B">
        <w:rPr>
          <w:rFonts w:asciiTheme="minorHAnsi" w:hAnsiTheme="minorHAnsi" w:cstheme="minorHAnsi"/>
          <w:sz w:val="22"/>
          <w:szCs w:val="22"/>
        </w:rPr>
        <w:t>omplex</w:t>
      </w:r>
      <w:r w:rsidR="008B1094" w:rsidRPr="005E116B">
        <w:rPr>
          <w:rFonts w:asciiTheme="minorHAnsi" w:hAnsiTheme="minorHAnsi" w:cstheme="minorHAnsi"/>
          <w:sz w:val="22"/>
          <w:szCs w:val="22"/>
        </w:rPr>
        <w:t xml:space="preserve">. </w:t>
      </w:r>
      <w:r w:rsidRPr="005E116B">
        <w:rPr>
          <w:rFonts w:asciiTheme="minorHAnsi" w:hAnsiTheme="minorHAnsi" w:cstheme="minorHAnsi"/>
          <w:sz w:val="22"/>
          <w:szCs w:val="22"/>
        </w:rPr>
        <w:t xml:space="preserve">Er is </w:t>
      </w:r>
      <w:r w:rsidR="004F19A2" w:rsidRPr="005E116B">
        <w:rPr>
          <w:rFonts w:asciiTheme="minorHAnsi" w:hAnsiTheme="minorHAnsi" w:cstheme="minorHAnsi"/>
          <w:sz w:val="22"/>
          <w:szCs w:val="22"/>
        </w:rPr>
        <w:t xml:space="preserve">constructief </w:t>
      </w:r>
      <w:r w:rsidR="00E417F2" w:rsidRPr="005E116B">
        <w:rPr>
          <w:rFonts w:asciiTheme="minorHAnsi" w:hAnsiTheme="minorHAnsi" w:cstheme="minorHAnsi"/>
          <w:sz w:val="22"/>
          <w:szCs w:val="22"/>
        </w:rPr>
        <w:t xml:space="preserve">met de gemeente en BPD </w:t>
      </w:r>
      <w:r w:rsidR="004F19A2" w:rsidRPr="005E116B">
        <w:rPr>
          <w:rFonts w:asciiTheme="minorHAnsi" w:hAnsiTheme="minorHAnsi" w:cstheme="minorHAnsi"/>
          <w:sz w:val="22"/>
          <w:szCs w:val="22"/>
        </w:rPr>
        <w:t>gesproken</w:t>
      </w:r>
      <w:r w:rsidR="008F52DC" w:rsidRPr="005E116B">
        <w:rPr>
          <w:rFonts w:asciiTheme="minorHAnsi" w:hAnsiTheme="minorHAnsi" w:cstheme="minorHAnsi"/>
          <w:sz w:val="22"/>
          <w:szCs w:val="22"/>
        </w:rPr>
        <w:t xml:space="preserve"> en onderhandeld </w:t>
      </w:r>
      <w:r w:rsidRPr="005E116B">
        <w:rPr>
          <w:rFonts w:asciiTheme="minorHAnsi" w:hAnsiTheme="minorHAnsi" w:cstheme="minorHAnsi"/>
          <w:sz w:val="22"/>
          <w:szCs w:val="22"/>
        </w:rPr>
        <w:t xml:space="preserve">over de wijze waarop de sportverenigingen het sportcomplex van de gemeente ter exploitatie </w:t>
      </w:r>
      <w:r w:rsidR="004F19A2" w:rsidRPr="005E116B">
        <w:rPr>
          <w:rFonts w:asciiTheme="minorHAnsi" w:hAnsiTheme="minorHAnsi" w:cstheme="minorHAnsi"/>
          <w:sz w:val="22"/>
          <w:szCs w:val="22"/>
        </w:rPr>
        <w:t xml:space="preserve">kunnen en </w:t>
      </w:r>
      <w:r w:rsidR="00E81A4C" w:rsidRPr="005E116B">
        <w:rPr>
          <w:rFonts w:asciiTheme="minorHAnsi" w:hAnsiTheme="minorHAnsi" w:cstheme="minorHAnsi"/>
          <w:sz w:val="22"/>
          <w:szCs w:val="22"/>
        </w:rPr>
        <w:t>willen</w:t>
      </w:r>
      <w:r w:rsidRPr="005E116B">
        <w:rPr>
          <w:rFonts w:asciiTheme="minorHAnsi" w:hAnsiTheme="minorHAnsi" w:cstheme="minorHAnsi"/>
          <w:sz w:val="22"/>
          <w:szCs w:val="22"/>
        </w:rPr>
        <w:t xml:space="preserve"> overnemen. </w:t>
      </w:r>
      <w:r w:rsidR="00E81A4C" w:rsidRPr="005E116B">
        <w:rPr>
          <w:rFonts w:asciiTheme="minorHAnsi" w:hAnsiTheme="minorHAnsi" w:cstheme="minorHAnsi"/>
          <w:sz w:val="22"/>
          <w:szCs w:val="22"/>
        </w:rPr>
        <w:t>Een aanstaande fiscale wetswijziging vorm</w:t>
      </w:r>
      <w:r w:rsidR="00E417F2" w:rsidRPr="005E116B">
        <w:rPr>
          <w:rFonts w:asciiTheme="minorHAnsi" w:hAnsiTheme="minorHAnsi" w:cstheme="minorHAnsi"/>
          <w:sz w:val="22"/>
          <w:szCs w:val="22"/>
        </w:rPr>
        <w:t xml:space="preserve">t op dit moment een nog </w:t>
      </w:r>
      <w:r w:rsidR="008F52DC" w:rsidRPr="005E116B">
        <w:rPr>
          <w:rFonts w:asciiTheme="minorHAnsi" w:hAnsiTheme="minorHAnsi" w:cstheme="minorHAnsi"/>
          <w:sz w:val="22"/>
          <w:szCs w:val="22"/>
        </w:rPr>
        <w:t>t</w:t>
      </w:r>
      <w:r w:rsidR="00E417F2" w:rsidRPr="005E116B">
        <w:rPr>
          <w:rFonts w:asciiTheme="minorHAnsi" w:hAnsiTheme="minorHAnsi" w:cstheme="minorHAnsi"/>
          <w:sz w:val="22"/>
          <w:szCs w:val="22"/>
        </w:rPr>
        <w:t>e nemen hindernis</w:t>
      </w:r>
      <w:r w:rsidR="00F4711E" w:rsidRPr="005E116B">
        <w:rPr>
          <w:rFonts w:asciiTheme="minorHAnsi" w:hAnsiTheme="minorHAnsi" w:cstheme="minorHAnsi"/>
          <w:sz w:val="22"/>
          <w:szCs w:val="22"/>
        </w:rPr>
        <w:t xml:space="preserve"> (uitspraak wetgeving na Prinsjesdag</w:t>
      </w:r>
      <w:r w:rsidR="00926F5B" w:rsidRPr="005E116B">
        <w:rPr>
          <w:rFonts w:asciiTheme="minorHAnsi" w:hAnsiTheme="minorHAnsi" w:cstheme="minorHAnsi"/>
          <w:sz w:val="22"/>
          <w:szCs w:val="22"/>
        </w:rPr>
        <w:t xml:space="preserve"> 2018</w:t>
      </w:r>
      <w:r w:rsidR="00F4711E" w:rsidRPr="005E116B">
        <w:rPr>
          <w:rFonts w:asciiTheme="minorHAnsi" w:hAnsiTheme="minorHAnsi" w:cstheme="minorHAnsi"/>
          <w:sz w:val="22"/>
          <w:szCs w:val="22"/>
        </w:rPr>
        <w:t>)</w:t>
      </w:r>
      <w:r w:rsidR="00E81A4C" w:rsidRPr="005E116B">
        <w:rPr>
          <w:rFonts w:asciiTheme="minorHAnsi" w:hAnsiTheme="minorHAnsi" w:cstheme="minorHAnsi"/>
          <w:sz w:val="22"/>
          <w:szCs w:val="22"/>
        </w:rPr>
        <w:t>;</w:t>
      </w:r>
    </w:p>
    <w:p w:rsidR="00B879A6" w:rsidRDefault="00B879A6" w:rsidP="003F42E1">
      <w:pPr>
        <w:pStyle w:val="Default"/>
        <w:jc w:val="both"/>
        <w:rPr>
          <w:rFonts w:asciiTheme="minorHAnsi" w:hAnsiTheme="minorHAnsi"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359"/>
      </w:tblGrid>
      <w:tr w:rsidR="00E417F2" w:rsidRPr="005E116B" w:rsidTr="00A32C1F">
        <w:trPr>
          <w:trHeight w:val="1579"/>
        </w:trPr>
        <w:tc>
          <w:tcPr>
            <w:tcW w:w="15359" w:type="dxa"/>
            <w:shd w:val="clear" w:color="auto" w:fill="D9D9D9" w:themeFill="background1" w:themeFillShade="D9"/>
          </w:tcPr>
          <w:p w:rsidR="00E417F2" w:rsidRPr="005E116B" w:rsidRDefault="00E417F2" w:rsidP="00E417F2">
            <w:pPr>
              <w:pStyle w:val="Default"/>
              <w:jc w:val="both"/>
              <w:rPr>
                <w:rFonts w:asciiTheme="minorHAnsi" w:hAnsiTheme="minorHAnsi" w:cstheme="minorHAnsi"/>
                <w:sz w:val="22"/>
                <w:szCs w:val="22"/>
              </w:rPr>
            </w:pPr>
            <w:r w:rsidRPr="005E116B">
              <w:rPr>
                <w:rFonts w:asciiTheme="minorHAnsi" w:hAnsiTheme="minorHAnsi" w:cstheme="minorHAnsi"/>
                <w:i/>
                <w:sz w:val="20"/>
                <w:szCs w:val="20"/>
              </w:rPr>
              <w:t xml:space="preserve">Op basis van de uitspraken van het Hof van Justitie is Nederland gehouden om de btw-regelgeving omtrent ‘het geven van gelegenheid tot sportbeoefening’ aan te passen. De wetswijziging zal door het huidige kabinet worden doorgevoerd; naar verwachting per 1 januari 2019. Het wordt naar verwachting opgenomen in het Belastingplan 2019, zoals verwacht tijdens Prinsjesdag op 18 september 2018. Naar aanleiding van de uitspraken van het Hof van Justitie kan een niet- winst beogende onderneming (zoals een gemeente of stichting) het verlaagde btw-tarief niet meer toepassen, maar zal de btw-sportvrijstelling van toepassing zijn op haar diensten. In dat laatste geval kan een gemeente of stichting de btw op de inkoopkosten voor het ter beschikking stellen van een sportaccommodatie niet meer als voorbelasting in aftrek brengen. Daarom wordt er gekeken naar een alternatieve oplossing zodat de btw niet ten laste komt van het budget voor het nieuwe sportcomplex en het oorspronkelijke budget c.q. de oorspronkelijke plannen kunnen worden behouden. </w:t>
            </w:r>
          </w:p>
        </w:tc>
      </w:tr>
    </w:tbl>
    <w:p w:rsidR="00E81A4C" w:rsidRPr="005E116B" w:rsidRDefault="00E81A4C" w:rsidP="003F42E1">
      <w:pPr>
        <w:pStyle w:val="Default"/>
        <w:jc w:val="both"/>
        <w:rPr>
          <w:rFonts w:asciiTheme="minorHAnsi" w:hAnsiTheme="minorHAnsi" w:cstheme="minorHAnsi"/>
          <w:sz w:val="22"/>
          <w:szCs w:val="22"/>
        </w:rPr>
      </w:pPr>
    </w:p>
    <w:p w:rsidR="002B7919" w:rsidRPr="005E116B" w:rsidRDefault="004F19A2" w:rsidP="003F42E1">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Door </w:t>
      </w:r>
      <w:r w:rsidR="000A59FC" w:rsidRPr="005E116B">
        <w:rPr>
          <w:rFonts w:asciiTheme="minorHAnsi" w:hAnsiTheme="minorHAnsi" w:cstheme="minorHAnsi"/>
          <w:sz w:val="22"/>
          <w:szCs w:val="22"/>
        </w:rPr>
        <w:t xml:space="preserve">deze </w:t>
      </w:r>
      <w:r w:rsidRPr="005E116B">
        <w:rPr>
          <w:rFonts w:asciiTheme="minorHAnsi" w:hAnsiTheme="minorHAnsi" w:cstheme="minorHAnsi"/>
          <w:sz w:val="22"/>
          <w:szCs w:val="22"/>
        </w:rPr>
        <w:t xml:space="preserve">wetswijziging zou het </w:t>
      </w:r>
      <w:r w:rsidR="000A59FC" w:rsidRPr="005E116B">
        <w:rPr>
          <w:rFonts w:asciiTheme="minorHAnsi" w:hAnsiTheme="minorHAnsi" w:cstheme="minorHAnsi"/>
          <w:sz w:val="22"/>
          <w:szCs w:val="22"/>
        </w:rPr>
        <w:t xml:space="preserve">oorspronkelijke </w:t>
      </w:r>
      <w:r w:rsidRPr="005E116B">
        <w:rPr>
          <w:rFonts w:asciiTheme="minorHAnsi" w:hAnsiTheme="minorHAnsi" w:cstheme="minorHAnsi"/>
          <w:sz w:val="22"/>
          <w:szCs w:val="22"/>
        </w:rPr>
        <w:t xml:space="preserve">investeringsbudget voor </w:t>
      </w:r>
      <w:r w:rsidR="008B1094" w:rsidRPr="005E116B">
        <w:rPr>
          <w:rFonts w:asciiTheme="minorHAnsi" w:hAnsiTheme="minorHAnsi" w:cstheme="minorHAnsi"/>
          <w:sz w:val="22"/>
          <w:szCs w:val="22"/>
        </w:rPr>
        <w:t xml:space="preserve">het nieuwe </w:t>
      </w:r>
      <w:r w:rsidRPr="005E116B">
        <w:rPr>
          <w:rFonts w:asciiTheme="minorHAnsi" w:hAnsiTheme="minorHAnsi" w:cstheme="minorHAnsi"/>
          <w:sz w:val="22"/>
          <w:szCs w:val="22"/>
        </w:rPr>
        <w:t xml:space="preserve">sportcomplex sterk worden </w:t>
      </w:r>
      <w:r w:rsidR="005A7839" w:rsidRPr="005E116B">
        <w:rPr>
          <w:rFonts w:asciiTheme="minorHAnsi" w:hAnsiTheme="minorHAnsi" w:cstheme="minorHAnsi"/>
          <w:sz w:val="22"/>
          <w:szCs w:val="22"/>
        </w:rPr>
        <w:t xml:space="preserve">beperkt. Teneinde </w:t>
      </w:r>
      <w:r w:rsidRPr="005E116B">
        <w:rPr>
          <w:rFonts w:asciiTheme="minorHAnsi" w:hAnsiTheme="minorHAnsi" w:cstheme="minorHAnsi"/>
          <w:sz w:val="22"/>
          <w:szCs w:val="22"/>
        </w:rPr>
        <w:t xml:space="preserve">de doelstelling voor de </w:t>
      </w:r>
      <w:r w:rsidR="005A7839" w:rsidRPr="005E116B">
        <w:rPr>
          <w:rFonts w:asciiTheme="minorHAnsi" w:hAnsiTheme="minorHAnsi" w:cstheme="minorHAnsi"/>
          <w:sz w:val="22"/>
          <w:szCs w:val="22"/>
        </w:rPr>
        <w:t xml:space="preserve">oorspronkelijke plannen te kunnen behouden is </w:t>
      </w:r>
      <w:r w:rsidRPr="005E116B">
        <w:rPr>
          <w:rFonts w:asciiTheme="minorHAnsi" w:hAnsiTheme="minorHAnsi" w:cstheme="minorHAnsi"/>
          <w:sz w:val="22"/>
          <w:szCs w:val="22"/>
        </w:rPr>
        <w:t>uitvoerig met alle betrokken partijen gesproken. Op initiatief van de Gemeente is PricewaterhouseCoopers</w:t>
      </w:r>
      <w:r w:rsidR="003D1C19" w:rsidRPr="005E116B">
        <w:rPr>
          <w:rFonts w:asciiTheme="minorHAnsi" w:hAnsiTheme="minorHAnsi" w:cstheme="minorHAnsi"/>
          <w:sz w:val="22"/>
          <w:szCs w:val="22"/>
        </w:rPr>
        <w:t xml:space="preserve"> (PwC)</w:t>
      </w:r>
      <w:r w:rsidRPr="005E116B">
        <w:rPr>
          <w:rFonts w:asciiTheme="minorHAnsi" w:hAnsiTheme="minorHAnsi" w:cstheme="minorHAnsi"/>
          <w:sz w:val="22"/>
          <w:szCs w:val="22"/>
        </w:rPr>
        <w:t xml:space="preserve"> </w:t>
      </w:r>
      <w:r w:rsidR="008B1094" w:rsidRPr="005E116B">
        <w:rPr>
          <w:rFonts w:asciiTheme="minorHAnsi" w:hAnsiTheme="minorHAnsi" w:cstheme="minorHAnsi"/>
          <w:sz w:val="22"/>
          <w:szCs w:val="22"/>
        </w:rPr>
        <w:t xml:space="preserve">ingeschakeld </w:t>
      </w:r>
      <w:r w:rsidRPr="005E116B">
        <w:rPr>
          <w:rFonts w:asciiTheme="minorHAnsi" w:hAnsiTheme="minorHAnsi" w:cstheme="minorHAnsi"/>
          <w:sz w:val="22"/>
          <w:szCs w:val="22"/>
        </w:rPr>
        <w:t xml:space="preserve">om </w:t>
      </w:r>
      <w:r w:rsidR="008B1094" w:rsidRPr="005E116B">
        <w:rPr>
          <w:rFonts w:asciiTheme="minorHAnsi" w:hAnsiTheme="minorHAnsi" w:cstheme="minorHAnsi"/>
          <w:sz w:val="22"/>
          <w:szCs w:val="22"/>
        </w:rPr>
        <w:t xml:space="preserve">de privatisering contractueel en fiscaal te begeleiden. Op voordracht van de Gemeente adviseert </w:t>
      </w:r>
      <w:r w:rsidR="006B3139" w:rsidRPr="005E116B">
        <w:rPr>
          <w:rFonts w:asciiTheme="minorHAnsi" w:hAnsiTheme="minorHAnsi" w:cstheme="minorHAnsi"/>
          <w:sz w:val="22"/>
          <w:szCs w:val="22"/>
        </w:rPr>
        <w:t>PwC</w:t>
      </w:r>
      <w:r w:rsidR="008B1094" w:rsidRPr="005E116B">
        <w:rPr>
          <w:rFonts w:asciiTheme="minorHAnsi" w:hAnsiTheme="minorHAnsi" w:cstheme="minorHAnsi"/>
          <w:sz w:val="22"/>
          <w:szCs w:val="22"/>
        </w:rPr>
        <w:t xml:space="preserve"> de verenigingen een  ‘</w:t>
      </w:r>
      <w:r w:rsidR="005A7839" w:rsidRPr="005E116B">
        <w:rPr>
          <w:rFonts w:asciiTheme="minorHAnsi" w:hAnsiTheme="minorHAnsi" w:cstheme="minorHAnsi"/>
          <w:sz w:val="22"/>
          <w:szCs w:val="22"/>
        </w:rPr>
        <w:t>winst-beogende besloten vennootschap</w:t>
      </w:r>
      <w:r w:rsidR="008B1094" w:rsidRPr="005E116B">
        <w:rPr>
          <w:rFonts w:asciiTheme="minorHAnsi" w:hAnsiTheme="minorHAnsi" w:cstheme="minorHAnsi"/>
          <w:sz w:val="22"/>
          <w:szCs w:val="22"/>
        </w:rPr>
        <w:t xml:space="preserve">’ op </w:t>
      </w:r>
      <w:r w:rsidR="00805BF5" w:rsidRPr="005E116B">
        <w:rPr>
          <w:rFonts w:asciiTheme="minorHAnsi" w:hAnsiTheme="minorHAnsi" w:cstheme="minorHAnsi"/>
          <w:sz w:val="22"/>
          <w:szCs w:val="22"/>
        </w:rPr>
        <w:t xml:space="preserve">te richten om </w:t>
      </w:r>
      <w:r w:rsidR="008B1094" w:rsidRPr="005E116B">
        <w:rPr>
          <w:rFonts w:asciiTheme="minorHAnsi" w:hAnsiTheme="minorHAnsi" w:cstheme="minorHAnsi"/>
          <w:sz w:val="22"/>
          <w:szCs w:val="22"/>
        </w:rPr>
        <w:t xml:space="preserve">het investeringsbudget voor het </w:t>
      </w:r>
      <w:r w:rsidR="00805BF5" w:rsidRPr="005E116B">
        <w:rPr>
          <w:rFonts w:asciiTheme="minorHAnsi" w:hAnsiTheme="minorHAnsi" w:cstheme="minorHAnsi"/>
          <w:sz w:val="22"/>
          <w:szCs w:val="22"/>
        </w:rPr>
        <w:t xml:space="preserve">nieuwe </w:t>
      </w:r>
      <w:r w:rsidR="008B1094" w:rsidRPr="005E116B">
        <w:rPr>
          <w:rFonts w:asciiTheme="minorHAnsi" w:hAnsiTheme="minorHAnsi" w:cstheme="minorHAnsi"/>
          <w:sz w:val="22"/>
          <w:szCs w:val="22"/>
        </w:rPr>
        <w:t>sportcomplex maximaal te benutten</w:t>
      </w:r>
      <w:r w:rsidRPr="005E116B">
        <w:rPr>
          <w:rFonts w:asciiTheme="minorHAnsi" w:hAnsiTheme="minorHAnsi" w:cstheme="minorHAnsi"/>
          <w:sz w:val="22"/>
          <w:szCs w:val="22"/>
        </w:rPr>
        <w:t>.</w:t>
      </w:r>
    </w:p>
    <w:p w:rsidR="006037F5" w:rsidRPr="005E116B" w:rsidRDefault="006037F5" w:rsidP="003F42E1">
      <w:pPr>
        <w:pStyle w:val="Default"/>
        <w:jc w:val="both"/>
        <w:rPr>
          <w:rFonts w:asciiTheme="minorHAnsi" w:hAnsiTheme="minorHAnsi" w:cstheme="minorHAnsi"/>
          <w:sz w:val="22"/>
          <w:szCs w:val="22"/>
        </w:rPr>
      </w:pPr>
    </w:p>
    <w:p w:rsidR="006037F5" w:rsidRPr="005E116B" w:rsidRDefault="006037F5" w:rsidP="003F42E1">
      <w:pPr>
        <w:pStyle w:val="Default"/>
        <w:jc w:val="both"/>
        <w:rPr>
          <w:rFonts w:asciiTheme="minorHAnsi" w:hAnsiTheme="minorHAnsi" w:cstheme="minorHAnsi"/>
          <w:sz w:val="28"/>
          <w:szCs w:val="28"/>
          <w:u w:val="single"/>
        </w:rPr>
      </w:pPr>
      <w:r w:rsidRPr="005E116B">
        <w:rPr>
          <w:rFonts w:asciiTheme="minorHAnsi" w:hAnsiTheme="minorHAnsi" w:cstheme="minorHAnsi"/>
          <w:sz w:val="28"/>
          <w:szCs w:val="28"/>
          <w:u w:val="single"/>
        </w:rPr>
        <w:t xml:space="preserve">Het </w:t>
      </w:r>
      <w:r w:rsidR="006B3139" w:rsidRPr="005E116B">
        <w:rPr>
          <w:rFonts w:asciiTheme="minorHAnsi" w:hAnsiTheme="minorHAnsi" w:cstheme="minorHAnsi"/>
          <w:sz w:val="28"/>
          <w:szCs w:val="28"/>
          <w:u w:val="single"/>
        </w:rPr>
        <w:t>P</w:t>
      </w:r>
      <w:r w:rsidR="006F355E" w:rsidRPr="005E116B">
        <w:rPr>
          <w:rFonts w:asciiTheme="minorHAnsi" w:hAnsiTheme="minorHAnsi" w:cstheme="minorHAnsi"/>
          <w:sz w:val="28"/>
          <w:szCs w:val="28"/>
          <w:u w:val="single"/>
        </w:rPr>
        <w:t>w</w:t>
      </w:r>
      <w:r w:rsidR="006B3139" w:rsidRPr="005E116B">
        <w:rPr>
          <w:rFonts w:asciiTheme="minorHAnsi" w:hAnsiTheme="minorHAnsi" w:cstheme="minorHAnsi"/>
          <w:sz w:val="28"/>
          <w:szCs w:val="28"/>
          <w:u w:val="single"/>
        </w:rPr>
        <w:t>C</w:t>
      </w:r>
      <w:r w:rsidRPr="005E116B">
        <w:rPr>
          <w:rFonts w:asciiTheme="minorHAnsi" w:hAnsiTheme="minorHAnsi" w:cstheme="minorHAnsi"/>
          <w:sz w:val="28"/>
          <w:szCs w:val="28"/>
          <w:u w:val="single"/>
        </w:rPr>
        <w:t xml:space="preserve"> advies</w:t>
      </w:r>
    </w:p>
    <w:p w:rsidR="006037F5" w:rsidRPr="005E116B" w:rsidRDefault="006037F5" w:rsidP="003F42E1">
      <w:pPr>
        <w:pStyle w:val="Default"/>
        <w:jc w:val="both"/>
        <w:rPr>
          <w:rFonts w:asciiTheme="minorHAnsi" w:hAnsiTheme="minorHAnsi" w:cstheme="minorHAnsi"/>
          <w:sz w:val="22"/>
          <w:szCs w:val="22"/>
        </w:rPr>
      </w:pPr>
    </w:p>
    <w:p w:rsidR="006037F5" w:rsidRPr="005E116B" w:rsidRDefault="006B3139" w:rsidP="003F42E1">
      <w:pPr>
        <w:pStyle w:val="Default"/>
        <w:jc w:val="both"/>
        <w:rPr>
          <w:rFonts w:asciiTheme="minorHAnsi" w:hAnsiTheme="minorHAnsi" w:cstheme="minorHAnsi"/>
          <w:sz w:val="22"/>
          <w:szCs w:val="22"/>
        </w:rPr>
      </w:pPr>
      <w:r w:rsidRPr="005E116B">
        <w:rPr>
          <w:rFonts w:asciiTheme="minorHAnsi" w:hAnsiTheme="minorHAnsi" w:cstheme="minorHAnsi"/>
          <w:sz w:val="22"/>
          <w:szCs w:val="22"/>
        </w:rPr>
        <w:t>P</w:t>
      </w:r>
      <w:r w:rsidR="006F355E" w:rsidRPr="005E116B">
        <w:rPr>
          <w:rFonts w:asciiTheme="minorHAnsi" w:hAnsiTheme="minorHAnsi" w:cstheme="minorHAnsi"/>
          <w:sz w:val="22"/>
          <w:szCs w:val="22"/>
        </w:rPr>
        <w:t>w</w:t>
      </w:r>
      <w:r w:rsidRPr="005E116B">
        <w:rPr>
          <w:rFonts w:asciiTheme="minorHAnsi" w:hAnsiTheme="minorHAnsi" w:cstheme="minorHAnsi"/>
          <w:sz w:val="22"/>
          <w:szCs w:val="22"/>
        </w:rPr>
        <w:t>C</w:t>
      </w:r>
      <w:r w:rsidR="006037F5" w:rsidRPr="005E116B">
        <w:rPr>
          <w:rFonts w:asciiTheme="minorHAnsi" w:hAnsiTheme="minorHAnsi" w:cstheme="minorHAnsi"/>
          <w:sz w:val="22"/>
          <w:szCs w:val="22"/>
        </w:rPr>
        <w:t xml:space="preserve"> adviseert de gemeente om in eerste instantie zelf het sportcomplex te exploiteren door middel van de terbeschikkingstelling van het sportcomplex aan verschillende verenigingen. Waarom? </w:t>
      </w:r>
      <w:r w:rsidRPr="005E116B">
        <w:rPr>
          <w:rFonts w:asciiTheme="minorHAnsi" w:hAnsiTheme="minorHAnsi" w:cstheme="minorHAnsi"/>
          <w:sz w:val="22"/>
          <w:szCs w:val="22"/>
        </w:rPr>
        <w:t>P</w:t>
      </w:r>
      <w:r w:rsidR="006F355E" w:rsidRPr="005E116B">
        <w:rPr>
          <w:rFonts w:asciiTheme="minorHAnsi" w:hAnsiTheme="minorHAnsi" w:cstheme="minorHAnsi"/>
          <w:sz w:val="22"/>
          <w:szCs w:val="22"/>
        </w:rPr>
        <w:t>w</w:t>
      </w:r>
      <w:r w:rsidRPr="005E116B">
        <w:rPr>
          <w:rFonts w:asciiTheme="minorHAnsi" w:hAnsiTheme="minorHAnsi" w:cstheme="minorHAnsi"/>
          <w:sz w:val="22"/>
          <w:szCs w:val="22"/>
        </w:rPr>
        <w:t>C</w:t>
      </w:r>
      <w:r w:rsidR="006037F5" w:rsidRPr="005E116B">
        <w:rPr>
          <w:rFonts w:asciiTheme="minorHAnsi" w:hAnsiTheme="minorHAnsi" w:cstheme="minorHAnsi"/>
          <w:sz w:val="22"/>
          <w:szCs w:val="22"/>
        </w:rPr>
        <w:t xml:space="preserve"> verwacht dat de  Belastingdienst (met geen of minder discussie) een btw-teruggave zal verlenen aan de gemeente, dan aan een nieuwe hiertoe op te r</w:t>
      </w:r>
      <w:r w:rsidR="008F52DC" w:rsidRPr="005E116B">
        <w:rPr>
          <w:rFonts w:asciiTheme="minorHAnsi" w:hAnsiTheme="minorHAnsi" w:cstheme="minorHAnsi"/>
          <w:sz w:val="22"/>
          <w:szCs w:val="22"/>
        </w:rPr>
        <w:t>i</w:t>
      </w:r>
      <w:r w:rsidR="006037F5" w:rsidRPr="005E116B">
        <w:rPr>
          <w:rFonts w:asciiTheme="minorHAnsi" w:hAnsiTheme="minorHAnsi" w:cstheme="minorHAnsi"/>
          <w:sz w:val="22"/>
          <w:szCs w:val="22"/>
        </w:rPr>
        <w:t xml:space="preserve">chten BV. </w:t>
      </w:r>
    </w:p>
    <w:p w:rsidR="006037F5" w:rsidRPr="005E116B" w:rsidRDefault="006037F5" w:rsidP="003F42E1">
      <w:pPr>
        <w:pStyle w:val="Default"/>
        <w:jc w:val="both"/>
        <w:rPr>
          <w:rFonts w:asciiTheme="minorHAnsi" w:hAnsiTheme="minorHAnsi" w:cstheme="minorHAnsi"/>
          <w:sz w:val="22"/>
          <w:szCs w:val="22"/>
        </w:rPr>
      </w:pPr>
    </w:p>
    <w:p w:rsidR="006037F5" w:rsidRPr="005E116B" w:rsidRDefault="006B3139" w:rsidP="003F42E1">
      <w:pPr>
        <w:pStyle w:val="Default"/>
        <w:jc w:val="both"/>
        <w:rPr>
          <w:rFonts w:asciiTheme="minorHAnsi" w:hAnsiTheme="minorHAnsi" w:cstheme="minorHAnsi"/>
          <w:sz w:val="22"/>
          <w:szCs w:val="22"/>
        </w:rPr>
      </w:pPr>
      <w:r w:rsidRPr="005E116B">
        <w:rPr>
          <w:rFonts w:asciiTheme="minorHAnsi" w:hAnsiTheme="minorHAnsi" w:cstheme="minorHAnsi"/>
          <w:sz w:val="22"/>
          <w:szCs w:val="22"/>
        </w:rPr>
        <w:t>P</w:t>
      </w:r>
      <w:r w:rsidR="006F355E" w:rsidRPr="005E116B">
        <w:rPr>
          <w:rFonts w:asciiTheme="minorHAnsi" w:hAnsiTheme="minorHAnsi" w:cstheme="minorHAnsi"/>
          <w:sz w:val="22"/>
          <w:szCs w:val="22"/>
        </w:rPr>
        <w:t>w</w:t>
      </w:r>
      <w:r w:rsidRPr="005E116B">
        <w:rPr>
          <w:rFonts w:asciiTheme="minorHAnsi" w:hAnsiTheme="minorHAnsi" w:cstheme="minorHAnsi"/>
          <w:sz w:val="22"/>
          <w:szCs w:val="22"/>
        </w:rPr>
        <w:t>C</w:t>
      </w:r>
      <w:r w:rsidR="006037F5" w:rsidRPr="005E116B">
        <w:rPr>
          <w:rFonts w:asciiTheme="minorHAnsi" w:hAnsiTheme="minorHAnsi" w:cstheme="minorHAnsi"/>
          <w:sz w:val="22"/>
          <w:szCs w:val="22"/>
        </w:rPr>
        <w:t xml:space="preserve"> adviseert om binnen 6 maanden na de ingebruikname door de gemeente het sportcomplex als een “lopend bedrijf” (als één geheel, inclusief gebruiksovereenkomsten en andere overeenkomsten e.d.)</w:t>
      </w:r>
      <w:r w:rsidR="00156444" w:rsidRPr="005E116B">
        <w:rPr>
          <w:rFonts w:asciiTheme="minorHAnsi" w:hAnsiTheme="minorHAnsi" w:cstheme="minorHAnsi"/>
          <w:sz w:val="22"/>
          <w:szCs w:val="22"/>
        </w:rPr>
        <w:t xml:space="preserve"> </w:t>
      </w:r>
      <w:r w:rsidR="006037F5" w:rsidRPr="005E116B">
        <w:rPr>
          <w:rFonts w:asciiTheme="minorHAnsi" w:hAnsiTheme="minorHAnsi" w:cstheme="minorHAnsi"/>
          <w:sz w:val="22"/>
          <w:szCs w:val="22"/>
        </w:rPr>
        <w:t xml:space="preserve">middels een erfpachtovereenkomst over te dragen aan een BV. De periode van 6 maanden is van belang voor de overdrachtsbelasting. Wanneer de gemeente de eigendom van het sportcomplex binnen 6 maanden na ingebruikname overdraagt aan de BV, is de BV ter zake van de verkrijging van dit eigendom geen overdrachtsbelasting verschuldigd. De BV zal de activiteiten (terbeschikkingstelling van een sportaccommodatie) en de exploitatie ten aanzien van het sportcomplex van de gemeente overnemen en op dezelfde wijze (moeten) voortzetten. </w:t>
      </w:r>
    </w:p>
    <w:p w:rsidR="006037F5" w:rsidRPr="005E116B" w:rsidRDefault="006037F5" w:rsidP="003F42E1">
      <w:pPr>
        <w:pStyle w:val="Default"/>
        <w:jc w:val="both"/>
        <w:rPr>
          <w:rFonts w:asciiTheme="minorHAnsi" w:hAnsiTheme="minorHAnsi" w:cstheme="minorHAnsi"/>
          <w:sz w:val="22"/>
          <w:szCs w:val="22"/>
        </w:rPr>
      </w:pPr>
    </w:p>
    <w:p w:rsidR="006037F5" w:rsidRPr="005E116B" w:rsidRDefault="006037F5" w:rsidP="003F42E1">
      <w:pPr>
        <w:pStyle w:val="Default"/>
        <w:jc w:val="both"/>
        <w:rPr>
          <w:rFonts w:asciiTheme="minorHAnsi" w:hAnsiTheme="minorHAnsi" w:cstheme="minorHAnsi"/>
          <w:sz w:val="22"/>
          <w:szCs w:val="22"/>
        </w:rPr>
      </w:pPr>
      <w:r w:rsidRPr="005E116B">
        <w:rPr>
          <w:rFonts w:asciiTheme="minorHAnsi" w:hAnsiTheme="minorHAnsi" w:cstheme="minorHAnsi"/>
          <w:sz w:val="22"/>
          <w:szCs w:val="22"/>
        </w:rPr>
        <w:lastRenderedPageBreak/>
        <w:t xml:space="preserve">Een BV streeft als vermeld per definitie naar winst waardoor ook na de verwachte wetswijziging het verlaagd btw-tarief op de terbeschikkingstelling van het sportcomplex (c.q. het gelegenheid geven tot sportbeoefening) kan worden </w:t>
      </w:r>
      <w:r w:rsidR="009E1FD6" w:rsidRPr="005E116B">
        <w:rPr>
          <w:rFonts w:asciiTheme="minorHAnsi" w:hAnsiTheme="minorHAnsi" w:cstheme="minorHAnsi"/>
          <w:sz w:val="22"/>
          <w:szCs w:val="22"/>
        </w:rPr>
        <w:t>toe</w:t>
      </w:r>
      <w:r w:rsidRPr="005E116B">
        <w:rPr>
          <w:rFonts w:asciiTheme="minorHAnsi" w:hAnsiTheme="minorHAnsi" w:cstheme="minorHAnsi"/>
          <w:sz w:val="22"/>
          <w:szCs w:val="22"/>
        </w:rPr>
        <w:t>gepast. In dat geval hoeft de gemeente de inkoop-btw die zij heeft verrekend niet terug te betalen aan de Belastingdienst. Hiermee kan het budget voor de aanleg van het nieuwe sportcomplex volledig worden benut</w:t>
      </w:r>
      <w:r w:rsidR="009E1FD6" w:rsidRPr="005E116B">
        <w:rPr>
          <w:rFonts w:asciiTheme="minorHAnsi" w:hAnsiTheme="minorHAnsi" w:cstheme="minorHAnsi"/>
          <w:sz w:val="22"/>
          <w:szCs w:val="22"/>
        </w:rPr>
        <w:t>,</w:t>
      </w:r>
      <w:r w:rsidRPr="005E116B">
        <w:rPr>
          <w:rFonts w:asciiTheme="minorHAnsi" w:hAnsiTheme="minorHAnsi" w:cstheme="minorHAnsi"/>
          <w:sz w:val="22"/>
          <w:szCs w:val="22"/>
        </w:rPr>
        <w:t xml:space="preserve"> in plaats van dat er nog een bedrag aan btw uit dit budget moet worden gehaald. Het nieuwe sportcomplex kan hiermee dus van betere kwaliteit worden dan wanneer het budget wordt gekort doordat de btw een kostenpost vormt. </w:t>
      </w:r>
    </w:p>
    <w:p w:rsidR="006037F5" w:rsidRPr="005E116B" w:rsidRDefault="006037F5" w:rsidP="003F42E1">
      <w:pPr>
        <w:pStyle w:val="Default"/>
        <w:jc w:val="both"/>
        <w:rPr>
          <w:rFonts w:asciiTheme="minorHAnsi" w:hAnsiTheme="minorHAnsi" w:cstheme="minorHAnsi"/>
          <w:sz w:val="22"/>
          <w:szCs w:val="22"/>
        </w:rPr>
      </w:pPr>
    </w:p>
    <w:p w:rsidR="006037F5" w:rsidRPr="005E116B" w:rsidRDefault="006037F5" w:rsidP="003F42E1">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Tevens kan de BV alle btw op de (toekomstige) inkopen ten behoeve van het sportcomplex verrekenen. Hierbij kan gedacht worden aan de btw die drukt op het (groot)onderhoud, maar ook aan specifieke sportartikelen zoals (hoek)vlaggen, doelen, velden, tribunes, scoreborden, afbakenkegels, stuitbaltrainers, oefenmuren/poppen voor het voetbal, korfbalpalen, korfbalmanden, afzetlinten, springhordes en overige spel- en trainingsattributen. </w:t>
      </w:r>
    </w:p>
    <w:p w:rsidR="00156444" w:rsidRPr="005E116B" w:rsidRDefault="00156444" w:rsidP="003F42E1">
      <w:pPr>
        <w:pStyle w:val="Default"/>
        <w:jc w:val="both"/>
        <w:rPr>
          <w:rFonts w:asciiTheme="minorHAnsi" w:hAnsiTheme="minorHAnsi" w:cstheme="minorHAnsi"/>
          <w:sz w:val="22"/>
          <w:szCs w:val="22"/>
        </w:rPr>
      </w:pPr>
    </w:p>
    <w:p w:rsidR="00E81A4C" w:rsidRPr="005E116B" w:rsidRDefault="006037F5" w:rsidP="003F42E1">
      <w:pPr>
        <w:pStyle w:val="Default"/>
        <w:jc w:val="both"/>
        <w:rPr>
          <w:rFonts w:asciiTheme="minorHAnsi" w:hAnsiTheme="minorHAnsi" w:cstheme="minorHAnsi"/>
          <w:sz w:val="22"/>
          <w:szCs w:val="22"/>
        </w:rPr>
      </w:pPr>
      <w:r w:rsidRPr="005E116B">
        <w:rPr>
          <w:rFonts w:asciiTheme="minorHAnsi" w:hAnsiTheme="minorHAnsi" w:cstheme="minorHAnsi"/>
          <w:sz w:val="22"/>
          <w:szCs w:val="22"/>
        </w:rPr>
        <w:t>Wanneer de BV deze kosten verdisconteert in de vergoeding die zij vraagt van de sportverenigingen, levert dit doorlopend voor de sportverenigingen een voordeel op van 15% op alle inkopen ten behoeve van het sportcomplex (21% inkoop btw – 6% btw te betalen over de vergoeding). Per 1 januari 2019 wijzigt het verlaagde btw-tarief naar verwachting van 6% naar 9%. Hierdoor wordt het doorlopende voordeel voor de sportverenigingen vanaf dat moment 12% (21% inkoop btw – 9% btw te betalen over de vergoeding). Dit ten opzichte van de situatie dat de vereniging deze inkopen zelf zal verrichten.</w:t>
      </w:r>
    </w:p>
    <w:p w:rsidR="0041612C" w:rsidRPr="005E116B" w:rsidRDefault="0041612C" w:rsidP="003F42E1">
      <w:pPr>
        <w:pStyle w:val="Default"/>
        <w:jc w:val="both"/>
        <w:rPr>
          <w:rFonts w:asciiTheme="minorHAnsi" w:hAnsiTheme="minorHAnsi" w:cstheme="minorHAnsi"/>
          <w:sz w:val="20"/>
          <w:szCs w:val="20"/>
        </w:rPr>
      </w:pPr>
    </w:p>
    <w:p w:rsidR="00EE4752" w:rsidRPr="005E116B" w:rsidRDefault="0041612C" w:rsidP="003F42E1">
      <w:pPr>
        <w:pStyle w:val="Default"/>
        <w:jc w:val="both"/>
        <w:rPr>
          <w:rFonts w:asciiTheme="minorHAnsi" w:hAnsiTheme="minorHAnsi" w:cstheme="minorHAnsi"/>
          <w:sz w:val="22"/>
          <w:szCs w:val="22"/>
        </w:rPr>
      </w:pPr>
      <w:r w:rsidRPr="005E116B">
        <w:rPr>
          <w:rFonts w:asciiTheme="minorHAnsi" w:hAnsiTheme="minorHAnsi" w:cstheme="minorHAnsi"/>
          <w:i/>
          <w:sz w:val="22"/>
          <w:szCs w:val="22"/>
        </w:rPr>
        <w:t xml:space="preserve">Dit voordeel geldt </w:t>
      </w:r>
      <w:r w:rsidR="00156444" w:rsidRPr="005E116B">
        <w:rPr>
          <w:rFonts w:asciiTheme="minorHAnsi" w:hAnsiTheme="minorHAnsi" w:cstheme="minorHAnsi"/>
          <w:i/>
          <w:sz w:val="22"/>
          <w:szCs w:val="22"/>
        </w:rPr>
        <w:t xml:space="preserve">echter </w:t>
      </w:r>
      <w:r w:rsidRPr="005E116B">
        <w:rPr>
          <w:rFonts w:asciiTheme="minorHAnsi" w:hAnsiTheme="minorHAnsi" w:cstheme="minorHAnsi"/>
          <w:i/>
          <w:sz w:val="22"/>
          <w:szCs w:val="22"/>
        </w:rPr>
        <w:t>niet voor de vereniging kantines en kleedkamers, aangezien deze in eigendom blijven van de sportverenigingen</w:t>
      </w:r>
      <w:r w:rsidRPr="005E116B">
        <w:rPr>
          <w:rFonts w:asciiTheme="minorHAnsi" w:hAnsiTheme="minorHAnsi" w:cstheme="minorHAnsi"/>
          <w:sz w:val="22"/>
          <w:szCs w:val="22"/>
        </w:rPr>
        <w:t>.</w:t>
      </w:r>
    </w:p>
    <w:p w:rsidR="003F42E1" w:rsidRPr="005E116B" w:rsidRDefault="003F42E1" w:rsidP="003F42E1">
      <w:pPr>
        <w:pStyle w:val="Default"/>
        <w:jc w:val="both"/>
        <w:rPr>
          <w:rFonts w:asciiTheme="minorHAnsi" w:hAnsiTheme="minorHAnsi" w:cstheme="minorHAnsi"/>
          <w:sz w:val="22"/>
          <w:szCs w:val="22"/>
        </w:rPr>
      </w:pPr>
    </w:p>
    <w:p w:rsidR="003F42E1" w:rsidRPr="005E116B" w:rsidRDefault="003F42E1" w:rsidP="003F42E1">
      <w:pPr>
        <w:pStyle w:val="Default"/>
        <w:jc w:val="both"/>
        <w:rPr>
          <w:rFonts w:asciiTheme="minorHAnsi" w:hAnsiTheme="minorHAnsi" w:cstheme="minorHAnsi"/>
          <w:bCs/>
          <w:iCs/>
          <w:sz w:val="28"/>
          <w:szCs w:val="28"/>
          <w:u w:val="single"/>
        </w:rPr>
      </w:pPr>
      <w:r w:rsidRPr="005E116B">
        <w:rPr>
          <w:rFonts w:asciiTheme="minorHAnsi" w:hAnsiTheme="minorHAnsi" w:cstheme="minorHAnsi"/>
          <w:bCs/>
          <w:iCs/>
          <w:sz w:val="28"/>
          <w:szCs w:val="28"/>
          <w:u w:val="single"/>
        </w:rPr>
        <w:t>Overeenkomsten</w:t>
      </w:r>
      <w:r w:rsidR="00C649A8" w:rsidRPr="005E116B">
        <w:rPr>
          <w:rFonts w:asciiTheme="minorHAnsi" w:hAnsiTheme="minorHAnsi" w:cstheme="minorHAnsi"/>
          <w:bCs/>
          <w:iCs/>
          <w:sz w:val="28"/>
          <w:szCs w:val="28"/>
          <w:u w:val="single"/>
        </w:rPr>
        <w:t xml:space="preserve">, </w:t>
      </w:r>
      <w:r w:rsidRPr="005E116B">
        <w:rPr>
          <w:rFonts w:asciiTheme="minorHAnsi" w:hAnsiTheme="minorHAnsi" w:cstheme="minorHAnsi"/>
          <w:bCs/>
          <w:iCs/>
          <w:sz w:val="28"/>
          <w:szCs w:val="28"/>
          <w:u w:val="single"/>
        </w:rPr>
        <w:t>gemeente en sportverenigingen ten behoeve v</w:t>
      </w:r>
      <w:r w:rsidR="00744AEE" w:rsidRPr="005E116B">
        <w:rPr>
          <w:rFonts w:asciiTheme="minorHAnsi" w:hAnsiTheme="minorHAnsi" w:cstheme="minorHAnsi"/>
          <w:bCs/>
          <w:iCs/>
          <w:sz w:val="28"/>
          <w:szCs w:val="28"/>
          <w:u w:val="single"/>
        </w:rPr>
        <w:t>/d</w:t>
      </w:r>
      <w:r w:rsidRPr="005E116B">
        <w:rPr>
          <w:rFonts w:asciiTheme="minorHAnsi" w:hAnsiTheme="minorHAnsi" w:cstheme="minorHAnsi"/>
          <w:bCs/>
          <w:iCs/>
          <w:sz w:val="28"/>
          <w:szCs w:val="28"/>
          <w:u w:val="single"/>
        </w:rPr>
        <w:t xml:space="preserve"> kantine/kleedkamers </w:t>
      </w:r>
    </w:p>
    <w:p w:rsidR="003F42E1" w:rsidRPr="005E116B" w:rsidRDefault="003F42E1" w:rsidP="003F42E1">
      <w:pPr>
        <w:pStyle w:val="Default"/>
        <w:jc w:val="both"/>
        <w:rPr>
          <w:rFonts w:asciiTheme="minorHAnsi" w:hAnsiTheme="minorHAnsi" w:cstheme="minorHAnsi"/>
          <w:sz w:val="22"/>
          <w:szCs w:val="22"/>
          <w:u w:val="single"/>
        </w:rPr>
      </w:pPr>
    </w:p>
    <w:p w:rsidR="003F42E1" w:rsidRPr="005E116B" w:rsidRDefault="003F42E1" w:rsidP="003F42E1">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De sportverenigingen DZS en WWSV bezitten op dit moment een erfpachtrecht op de grond waarop de huidige kantine en kleedkamers staan. Het recht van erfpacht staat de verenigingen toe gebouwen op de grond van de gemeente te (laten) bouwen en te gebruiken. Aangezien de gemeente de kantine en kleedkamers zal vernieuwen, wordt de huidige erfpachtovereenkomst beëindigd. </w:t>
      </w:r>
      <w:r w:rsidR="00156444" w:rsidRPr="005E116B">
        <w:rPr>
          <w:rFonts w:asciiTheme="minorHAnsi" w:hAnsiTheme="minorHAnsi" w:cstheme="minorHAnsi"/>
          <w:sz w:val="22"/>
          <w:szCs w:val="22"/>
        </w:rPr>
        <w:t xml:space="preserve">Deze </w:t>
      </w:r>
      <w:r w:rsidRPr="005E116B">
        <w:rPr>
          <w:rFonts w:asciiTheme="minorHAnsi" w:hAnsiTheme="minorHAnsi" w:cstheme="minorHAnsi"/>
          <w:sz w:val="22"/>
          <w:szCs w:val="22"/>
        </w:rPr>
        <w:t xml:space="preserve">erfpachtovereenkomst </w:t>
      </w:r>
      <w:r w:rsidR="00156444" w:rsidRPr="005E116B">
        <w:rPr>
          <w:rFonts w:asciiTheme="minorHAnsi" w:hAnsiTheme="minorHAnsi" w:cstheme="minorHAnsi"/>
          <w:sz w:val="22"/>
          <w:szCs w:val="22"/>
        </w:rPr>
        <w:t xml:space="preserve">is </w:t>
      </w:r>
      <w:r w:rsidRPr="005E116B">
        <w:rPr>
          <w:rFonts w:asciiTheme="minorHAnsi" w:hAnsiTheme="minorHAnsi" w:cstheme="minorHAnsi"/>
          <w:sz w:val="22"/>
          <w:szCs w:val="22"/>
        </w:rPr>
        <w:t xml:space="preserve">inmiddels </w:t>
      </w:r>
      <w:r w:rsidR="00156444" w:rsidRPr="005E116B">
        <w:rPr>
          <w:rFonts w:asciiTheme="minorHAnsi" w:hAnsiTheme="minorHAnsi" w:cstheme="minorHAnsi"/>
          <w:sz w:val="22"/>
          <w:szCs w:val="22"/>
        </w:rPr>
        <w:t xml:space="preserve">door de gemeente </w:t>
      </w:r>
      <w:r w:rsidRPr="005E116B">
        <w:rPr>
          <w:rFonts w:asciiTheme="minorHAnsi" w:hAnsiTheme="minorHAnsi" w:cstheme="minorHAnsi"/>
          <w:sz w:val="22"/>
          <w:szCs w:val="22"/>
        </w:rPr>
        <w:t xml:space="preserve">opgezegd. </w:t>
      </w:r>
    </w:p>
    <w:p w:rsidR="00156444" w:rsidRPr="005E116B" w:rsidRDefault="00156444" w:rsidP="003F42E1">
      <w:pPr>
        <w:pStyle w:val="Default"/>
        <w:jc w:val="both"/>
        <w:rPr>
          <w:rFonts w:asciiTheme="minorHAnsi" w:hAnsiTheme="minorHAnsi" w:cstheme="minorHAnsi"/>
          <w:sz w:val="22"/>
          <w:szCs w:val="22"/>
        </w:rPr>
      </w:pPr>
    </w:p>
    <w:p w:rsidR="00156444" w:rsidRPr="005E116B" w:rsidRDefault="003F42E1" w:rsidP="003F42E1">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De sportverenigingen verkrijgen ten behoeve van de nog te realiseren kantine en kleedkamers van de gemeente een nieuw erfpachtrecht of opstalrecht. Een opstalrecht geeft de sportverenigingen het juridische eigendom van de nieuwe opstallen, waarbij een recht van erfpacht een eigendomsrecht betreft voor de ondergrond. Dit eigendomsrecht geeft indirect ook het gebruiksrecht van deze opstallen. De erfpachter mag de opstallen dan </w:t>
      </w:r>
      <w:r w:rsidR="00156444" w:rsidRPr="005E116B">
        <w:rPr>
          <w:rFonts w:asciiTheme="minorHAnsi" w:hAnsiTheme="minorHAnsi" w:cstheme="minorHAnsi"/>
          <w:sz w:val="22"/>
          <w:szCs w:val="22"/>
        </w:rPr>
        <w:t xml:space="preserve">met inachtneming van de erfpachtvoorwaarden, </w:t>
      </w:r>
      <w:r w:rsidRPr="005E116B">
        <w:rPr>
          <w:rFonts w:asciiTheme="minorHAnsi" w:hAnsiTheme="minorHAnsi" w:cstheme="minorHAnsi"/>
          <w:sz w:val="22"/>
          <w:szCs w:val="22"/>
        </w:rPr>
        <w:t>gebruiken als ware hij eigenaar</w:t>
      </w:r>
      <w:r w:rsidR="00156444" w:rsidRPr="005E116B">
        <w:rPr>
          <w:rFonts w:asciiTheme="minorHAnsi" w:hAnsiTheme="minorHAnsi" w:cstheme="minorHAnsi"/>
          <w:sz w:val="22"/>
          <w:szCs w:val="22"/>
        </w:rPr>
        <w:t xml:space="preserve">. </w:t>
      </w:r>
    </w:p>
    <w:p w:rsidR="00156444" w:rsidRPr="005E116B" w:rsidRDefault="00156444" w:rsidP="003F42E1">
      <w:pPr>
        <w:pStyle w:val="Default"/>
        <w:jc w:val="both"/>
        <w:rPr>
          <w:rFonts w:asciiTheme="minorHAnsi" w:hAnsiTheme="minorHAnsi" w:cstheme="minorHAnsi"/>
          <w:sz w:val="22"/>
          <w:szCs w:val="22"/>
        </w:rPr>
      </w:pPr>
    </w:p>
    <w:p w:rsidR="003F42E1" w:rsidRPr="005E116B" w:rsidRDefault="00156444" w:rsidP="003F42E1">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Het </w:t>
      </w:r>
      <w:r w:rsidR="006B3139" w:rsidRPr="005E116B">
        <w:rPr>
          <w:rFonts w:asciiTheme="minorHAnsi" w:hAnsiTheme="minorHAnsi" w:cstheme="minorHAnsi"/>
          <w:sz w:val="22"/>
          <w:szCs w:val="22"/>
        </w:rPr>
        <w:t>P</w:t>
      </w:r>
      <w:r w:rsidR="006F355E" w:rsidRPr="005E116B">
        <w:rPr>
          <w:rFonts w:asciiTheme="minorHAnsi" w:hAnsiTheme="minorHAnsi" w:cstheme="minorHAnsi"/>
          <w:sz w:val="22"/>
          <w:szCs w:val="22"/>
        </w:rPr>
        <w:t>w</w:t>
      </w:r>
      <w:r w:rsidR="006B3139" w:rsidRPr="005E116B">
        <w:rPr>
          <w:rFonts w:asciiTheme="minorHAnsi" w:hAnsiTheme="minorHAnsi" w:cstheme="minorHAnsi"/>
          <w:sz w:val="22"/>
          <w:szCs w:val="22"/>
        </w:rPr>
        <w:t>C</w:t>
      </w:r>
      <w:r w:rsidRPr="005E116B">
        <w:rPr>
          <w:rFonts w:asciiTheme="minorHAnsi" w:hAnsiTheme="minorHAnsi" w:cstheme="minorHAnsi"/>
          <w:sz w:val="22"/>
          <w:szCs w:val="22"/>
        </w:rPr>
        <w:t xml:space="preserve"> adviseert aan de gemeente </w:t>
      </w:r>
      <w:r w:rsidR="003F42E1" w:rsidRPr="005E116B">
        <w:rPr>
          <w:rFonts w:asciiTheme="minorHAnsi" w:hAnsiTheme="minorHAnsi" w:cstheme="minorHAnsi"/>
          <w:sz w:val="22"/>
          <w:szCs w:val="22"/>
        </w:rPr>
        <w:t xml:space="preserve">een ontbindende voorwaarde </w:t>
      </w:r>
      <w:r w:rsidR="001D4A8E">
        <w:rPr>
          <w:rFonts w:asciiTheme="minorHAnsi" w:hAnsiTheme="minorHAnsi" w:cstheme="minorHAnsi"/>
          <w:sz w:val="22"/>
          <w:szCs w:val="22"/>
        </w:rPr>
        <w:t xml:space="preserve">in </w:t>
      </w:r>
      <w:r w:rsidR="003F42E1" w:rsidRPr="005E116B">
        <w:rPr>
          <w:rFonts w:asciiTheme="minorHAnsi" w:hAnsiTheme="minorHAnsi" w:cstheme="minorHAnsi"/>
          <w:sz w:val="22"/>
          <w:szCs w:val="22"/>
        </w:rPr>
        <w:t>deze erfpachtrecht-akte (waaronder begrepen opstalrecht)</w:t>
      </w:r>
      <w:r w:rsidRPr="005E116B">
        <w:rPr>
          <w:rFonts w:asciiTheme="minorHAnsi" w:hAnsiTheme="minorHAnsi" w:cstheme="minorHAnsi"/>
          <w:sz w:val="22"/>
          <w:szCs w:val="22"/>
        </w:rPr>
        <w:t xml:space="preserve"> op te nemen</w:t>
      </w:r>
      <w:r w:rsidR="003F42E1" w:rsidRPr="005E116B">
        <w:rPr>
          <w:rFonts w:asciiTheme="minorHAnsi" w:hAnsiTheme="minorHAnsi" w:cstheme="minorHAnsi"/>
          <w:sz w:val="22"/>
          <w:szCs w:val="22"/>
        </w:rPr>
        <w:t>. Hiermee wordt bereikt dat de erfpacht is ontbonden als geen BV wordt opgericht die de sportaccommodatie gaat exploiteren. Ook komen hierin de afspraken over de op te richten BV en de uiteindelijke overname van de exploitatie van het sportveldencomplex. Deze overeenkomst biedt aan beide partijen de zekerheid dat er commitment is over de stappen die gezet moeten worden. Met die overeenkomst in de hand kunnen de verenigingen mogelijk de gewenste fondsen werven</w:t>
      </w:r>
      <w:r w:rsidR="009E1FD6" w:rsidRPr="005E116B">
        <w:rPr>
          <w:rFonts w:asciiTheme="minorHAnsi" w:hAnsiTheme="minorHAnsi" w:cstheme="minorHAnsi"/>
          <w:sz w:val="22"/>
          <w:szCs w:val="22"/>
        </w:rPr>
        <w:t>.</w:t>
      </w:r>
      <w:r w:rsidRPr="005E116B">
        <w:rPr>
          <w:rFonts w:asciiTheme="minorHAnsi" w:hAnsiTheme="minorHAnsi" w:cstheme="minorHAnsi"/>
          <w:sz w:val="22"/>
          <w:szCs w:val="22"/>
        </w:rPr>
        <w:t xml:space="preserve"> Mocht een BV onverhoopt niet haalbaar zijn, dan is gewenst dat zo spoedig mogelijk een overeenkomst wordt gesloten tussen de gemeente en de sportverenigingen waarin alle afspraken komen te staan over het te verkrijgen erfpacht- en opstalrecht voor de kantines en kleedkamers.</w:t>
      </w:r>
    </w:p>
    <w:p w:rsidR="00156444" w:rsidRPr="005E116B" w:rsidRDefault="00156444" w:rsidP="003F42E1">
      <w:pPr>
        <w:pStyle w:val="Default"/>
        <w:jc w:val="both"/>
        <w:rPr>
          <w:rFonts w:asciiTheme="minorHAnsi" w:hAnsiTheme="minorHAnsi" w:cstheme="minorHAnsi"/>
          <w:sz w:val="22"/>
          <w:szCs w:val="22"/>
        </w:rPr>
      </w:pPr>
    </w:p>
    <w:p w:rsidR="00F4711E" w:rsidRDefault="003F42E1" w:rsidP="00E052AF">
      <w:pPr>
        <w:pStyle w:val="Default"/>
        <w:jc w:val="both"/>
        <w:rPr>
          <w:rFonts w:asciiTheme="minorHAnsi" w:hAnsiTheme="minorHAnsi" w:cstheme="minorHAnsi"/>
          <w:sz w:val="22"/>
          <w:szCs w:val="22"/>
        </w:rPr>
      </w:pPr>
      <w:r w:rsidRPr="005E116B">
        <w:rPr>
          <w:rFonts w:asciiTheme="minorHAnsi" w:hAnsiTheme="minorHAnsi" w:cstheme="minorHAnsi"/>
          <w:sz w:val="22"/>
          <w:szCs w:val="22"/>
        </w:rPr>
        <w:lastRenderedPageBreak/>
        <w:t>Voor de verkrijging van het opstalrecht (of erfpachtrecht) van de kantines zijn de verenigingen in beginsel overdrachtsbelasting verschuldigd over de waarde van dit eigendomsrecht inclusief de toekomstige betalingen. Als een koopsom van € 1 wordt overeengekomen en een verkoop regulerend beding ten gunste van de gemeente in de akte wordt opgenomen is geen overdrachtsbelasting verschuldigd.</w:t>
      </w:r>
    </w:p>
    <w:p w:rsidR="00AB38B9" w:rsidRDefault="00AB38B9" w:rsidP="00E052AF">
      <w:pPr>
        <w:pStyle w:val="Default"/>
        <w:jc w:val="both"/>
        <w:rPr>
          <w:rFonts w:asciiTheme="minorHAnsi" w:hAnsiTheme="minorHAnsi" w:cstheme="minorHAnsi"/>
          <w:sz w:val="22"/>
          <w:szCs w:val="22"/>
        </w:rPr>
      </w:pPr>
    </w:p>
    <w:p w:rsidR="00E81A4C" w:rsidRPr="005E116B" w:rsidRDefault="00CA028E" w:rsidP="00C649A8">
      <w:pPr>
        <w:pStyle w:val="Default"/>
        <w:spacing w:after="160"/>
        <w:jc w:val="both"/>
        <w:rPr>
          <w:rFonts w:asciiTheme="minorHAnsi" w:hAnsiTheme="minorHAnsi" w:cstheme="minorHAnsi"/>
          <w:bCs/>
          <w:iCs/>
          <w:sz w:val="28"/>
          <w:szCs w:val="28"/>
          <w:u w:val="single"/>
        </w:rPr>
      </w:pPr>
      <w:r w:rsidRPr="005E116B">
        <w:rPr>
          <w:rFonts w:asciiTheme="minorHAnsi" w:hAnsiTheme="minorHAnsi" w:cstheme="minorHAnsi"/>
          <w:bCs/>
          <w:iCs/>
          <w:sz w:val="28"/>
          <w:szCs w:val="28"/>
          <w:u w:val="single"/>
        </w:rPr>
        <w:t>Fondswerving ten behoeve van de kantine/kleedkamers</w:t>
      </w:r>
    </w:p>
    <w:p w:rsidR="008D7488" w:rsidRPr="005E116B" w:rsidRDefault="000A0859" w:rsidP="00744AEE">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Maak van onze leden uw klanten (sponsering). </w:t>
      </w:r>
      <w:r w:rsidR="00CA028E" w:rsidRPr="005E116B">
        <w:rPr>
          <w:rFonts w:asciiTheme="minorHAnsi" w:hAnsiTheme="minorHAnsi" w:cstheme="minorHAnsi"/>
          <w:sz w:val="22"/>
          <w:szCs w:val="22"/>
        </w:rPr>
        <w:t xml:space="preserve">Wat zijn de gevolgen van het </w:t>
      </w:r>
      <w:r w:rsidR="006B3139" w:rsidRPr="005E116B">
        <w:rPr>
          <w:rFonts w:asciiTheme="minorHAnsi" w:hAnsiTheme="minorHAnsi" w:cstheme="minorHAnsi"/>
          <w:sz w:val="22"/>
          <w:szCs w:val="22"/>
        </w:rPr>
        <w:t>P</w:t>
      </w:r>
      <w:r w:rsidR="006F355E" w:rsidRPr="005E116B">
        <w:rPr>
          <w:rFonts w:asciiTheme="minorHAnsi" w:hAnsiTheme="minorHAnsi" w:cstheme="minorHAnsi"/>
          <w:sz w:val="22"/>
          <w:szCs w:val="22"/>
        </w:rPr>
        <w:t>w</w:t>
      </w:r>
      <w:r w:rsidR="006B3139" w:rsidRPr="005E116B">
        <w:rPr>
          <w:rFonts w:asciiTheme="minorHAnsi" w:hAnsiTheme="minorHAnsi" w:cstheme="minorHAnsi"/>
          <w:sz w:val="22"/>
          <w:szCs w:val="22"/>
        </w:rPr>
        <w:t>C</w:t>
      </w:r>
      <w:r w:rsidR="00CA028E" w:rsidRPr="005E116B">
        <w:rPr>
          <w:rFonts w:asciiTheme="minorHAnsi" w:hAnsiTheme="minorHAnsi" w:cstheme="minorHAnsi"/>
          <w:sz w:val="22"/>
          <w:szCs w:val="22"/>
        </w:rPr>
        <w:t xml:space="preserve"> btw-advies op de fondswerving ten behoeve van de kantine en kleedkamers. Fondsen verstrekken namelijk geen gelden aan opstallen die niet in eigendom zijn van de sportverenigingen. Het is nog onduidelijk of dit </w:t>
      </w:r>
      <w:r w:rsidR="001D4A8E">
        <w:rPr>
          <w:rFonts w:asciiTheme="minorHAnsi" w:hAnsiTheme="minorHAnsi" w:cstheme="minorHAnsi"/>
          <w:sz w:val="22"/>
          <w:szCs w:val="22"/>
        </w:rPr>
        <w:t xml:space="preserve">slaat </w:t>
      </w:r>
      <w:r w:rsidR="00CA028E" w:rsidRPr="005E116B">
        <w:rPr>
          <w:rFonts w:asciiTheme="minorHAnsi" w:hAnsiTheme="minorHAnsi" w:cstheme="minorHAnsi"/>
          <w:sz w:val="22"/>
          <w:szCs w:val="22"/>
        </w:rPr>
        <w:t xml:space="preserve">op het juridische eigendom of ook op </w:t>
      </w:r>
      <w:r w:rsidR="001D4A8E">
        <w:rPr>
          <w:rFonts w:asciiTheme="minorHAnsi" w:hAnsiTheme="minorHAnsi" w:cstheme="minorHAnsi"/>
          <w:sz w:val="22"/>
          <w:szCs w:val="22"/>
        </w:rPr>
        <w:t>het</w:t>
      </w:r>
      <w:r w:rsidR="00CA028E" w:rsidRPr="005E116B">
        <w:rPr>
          <w:rFonts w:asciiTheme="minorHAnsi" w:hAnsiTheme="minorHAnsi" w:cstheme="minorHAnsi"/>
          <w:sz w:val="22"/>
          <w:szCs w:val="22"/>
        </w:rPr>
        <w:t xml:space="preserve"> economische eigendom</w:t>
      </w:r>
      <w:r w:rsidR="001D4A8E">
        <w:rPr>
          <w:rFonts w:asciiTheme="minorHAnsi" w:hAnsiTheme="minorHAnsi" w:cstheme="minorHAnsi"/>
          <w:sz w:val="22"/>
          <w:szCs w:val="22"/>
        </w:rPr>
        <w:t xml:space="preserve">. Of is een </w:t>
      </w:r>
      <w:r w:rsidR="00CA028E" w:rsidRPr="005E116B">
        <w:rPr>
          <w:rFonts w:asciiTheme="minorHAnsi" w:hAnsiTheme="minorHAnsi" w:cstheme="minorHAnsi"/>
          <w:sz w:val="22"/>
          <w:szCs w:val="22"/>
        </w:rPr>
        <w:t xml:space="preserve">erfpachtrecht ook </w:t>
      </w:r>
      <w:r w:rsidR="001D4A8E">
        <w:rPr>
          <w:rFonts w:asciiTheme="minorHAnsi" w:hAnsiTheme="minorHAnsi" w:cstheme="minorHAnsi"/>
          <w:sz w:val="22"/>
          <w:szCs w:val="22"/>
        </w:rPr>
        <w:t>al voldoende?</w:t>
      </w:r>
      <w:r w:rsidR="00CA028E" w:rsidRPr="005E116B">
        <w:rPr>
          <w:rFonts w:asciiTheme="minorHAnsi" w:hAnsiTheme="minorHAnsi" w:cstheme="minorHAnsi"/>
          <w:sz w:val="22"/>
          <w:szCs w:val="22"/>
        </w:rPr>
        <w:t xml:space="preserve"> De sportverenigingen moeten nagaan welk beperkt zakelijk recht vereist is om van de fondsen gebruik te kunnen maken. </w:t>
      </w:r>
    </w:p>
    <w:p w:rsidR="00744AEE" w:rsidRPr="005E116B" w:rsidRDefault="00744AEE" w:rsidP="00744AEE">
      <w:pPr>
        <w:pStyle w:val="Default"/>
        <w:jc w:val="both"/>
        <w:rPr>
          <w:rFonts w:asciiTheme="minorHAnsi" w:hAnsiTheme="minorHAnsi" w:cstheme="minorHAnsi"/>
          <w:sz w:val="28"/>
          <w:szCs w:val="28"/>
          <w:u w:val="single"/>
        </w:rPr>
      </w:pPr>
    </w:p>
    <w:p w:rsidR="00CA028E" w:rsidRPr="005E116B" w:rsidRDefault="00CA028E" w:rsidP="005B5CCB">
      <w:pPr>
        <w:jc w:val="both"/>
        <w:rPr>
          <w:rFonts w:cstheme="minorHAnsi"/>
          <w:sz w:val="28"/>
          <w:szCs w:val="28"/>
          <w:u w:val="single"/>
        </w:rPr>
      </w:pPr>
      <w:r w:rsidRPr="005E116B">
        <w:rPr>
          <w:rFonts w:cstheme="minorHAnsi"/>
          <w:sz w:val="28"/>
          <w:szCs w:val="28"/>
          <w:u w:val="single"/>
        </w:rPr>
        <w:t>Verkoop regulerend beding</w:t>
      </w:r>
    </w:p>
    <w:p w:rsidR="005B5CCB" w:rsidRPr="005E116B" w:rsidRDefault="006B3139" w:rsidP="005B5CCB">
      <w:pPr>
        <w:jc w:val="both"/>
        <w:rPr>
          <w:rFonts w:cstheme="minorHAnsi"/>
        </w:rPr>
      </w:pPr>
      <w:r w:rsidRPr="005E116B">
        <w:rPr>
          <w:rFonts w:cstheme="minorHAnsi"/>
        </w:rPr>
        <w:t>P</w:t>
      </w:r>
      <w:r w:rsidR="006F355E" w:rsidRPr="005E116B">
        <w:rPr>
          <w:rFonts w:cstheme="minorHAnsi"/>
        </w:rPr>
        <w:t>w</w:t>
      </w:r>
      <w:r w:rsidRPr="005E116B">
        <w:rPr>
          <w:rFonts w:cstheme="minorHAnsi"/>
        </w:rPr>
        <w:t>C</w:t>
      </w:r>
      <w:r w:rsidR="005B5CCB" w:rsidRPr="005E116B">
        <w:rPr>
          <w:rFonts w:cstheme="minorHAnsi"/>
        </w:rPr>
        <w:t xml:space="preserve"> adviseert de gemeente in de akte </w:t>
      </w:r>
      <w:r w:rsidR="00926F5B" w:rsidRPr="005E116B">
        <w:rPr>
          <w:rFonts w:cstheme="minorHAnsi"/>
        </w:rPr>
        <w:t>“</w:t>
      </w:r>
      <w:r w:rsidR="005B5CCB" w:rsidRPr="005E116B">
        <w:rPr>
          <w:rFonts w:cstheme="minorHAnsi"/>
        </w:rPr>
        <w:t>vestiging van het recht van erfpacht (opstal) voor de verenigingen</w:t>
      </w:r>
      <w:r w:rsidR="00926F5B" w:rsidRPr="005E116B">
        <w:rPr>
          <w:rFonts w:cstheme="minorHAnsi"/>
        </w:rPr>
        <w:t>”</w:t>
      </w:r>
      <w:r w:rsidR="005B5CCB" w:rsidRPr="005E116B">
        <w:rPr>
          <w:rFonts w:cstheme="minorHAnsi"/>
        </w:rPr>
        <w:t xml:space="preserve"> een verkoop regulerend beding op te nemen. Een verkoop regulerend beding houdt in dat er in de akte een passage wordt opgenomen die bepaalt dat de gemeente de opstallen (c.q. het erfpachtrecht) terug krijgt of koopt wanneer de sportverenigingen de opstallen van de hand willen doen of niet meer gebruiken voor sportactiviteiten. Wanneer de gemeente een verkoop regulerend beding opneemt in de overeenkomst én de waarde van dit opstalrecht laag houdt (bijvoorbeeld € 1), is de hoogte van de te betalen overdrachtsbelasting slechts nog afhankelijk van de hoogte van de toekomstige betalingen die de gemeente voor het eigendomsrecht vraagt. Indien de hoogte van de toekomstige betalingen tot een minimum beperkt wordt, kan worden bereikt dat de te betalen overdrachtsbelasting voor de sportverenigingen nihil is.</w:t>
      </w:r>
    </w:p>
    <w:p w:rsidR="005B5CCB" w:rsidRPr="005E116B" w:rsidRDefault="005B5CCB" w:rsidP="005B5CCB">
      <w:pPr>
        <w:jc w:val="both"/>
        <w:rPr>
          <w:rFonts w:cstheme="minorHAnsi"/>
          <w:sz w:val="28"/>
          <w:szCs w:val="28"/>
          <w:u w:val="single"/>
        </w:rPr>
      </w:pPr>
      <w:r w:rsidRPr="005E116B">
        <w:rPr>
          <w:rFonts w:cstheme="minorHAnsi"/>
          <w:sz w:val="28"/>
          <w:szCs w:val="28"/>
          <w:u w:val="single"/>
        </w:rPr>
        <w:t xml:space="preserve">Oprichting </w:t>
      </w:r>
      <w:r w:rsidR="008D7488" w:rsidRPr="005E116B">
        <w:rPr>
          <w:rFonts w:cstheme="minorHAnsi"/>
          <w:sz w:val="28"/>
          <w:szCs w:val="28"/>
          <w:u w:val="single"/>
        </w:rPr>
        <w:t>BV</w:t>
      </w:r>
    </w:p>
    <w:p w:rsidR="00FD7FF6" w:rsidRPr="005E116B" w:rsidRDefault="00BC353A" w:rsidP="005B5CCB">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Een BV heeft geen winstklem. </w:t>
      </w:r>
      <w:r w:rsidR="005B5CCB" w:rsidRPr="005E116B">
        <w:rPr>
          <w:rFonts w:asciiTheme="minorHAnsi" w:hAnsiTheme="minorHAnsi" w:cstheme="minorHAnsi"/>
          <w:sz w:val="22"/>
          <w:szCs w:val="22"/>
        </w:rPr>
        <w:t xml:space="preserve">De </w:t>
      </w:r>
      <w:r w:rsidR="008D7488" w:rsidRPr="005E116B">
        <w:rPr>
          <w:rFonts w:asciiTheme="minorHAnsi" w:hAnsiTheme="minorHAnsi" w:cstheme="minorHAnsi"/>
          <w:sz w:val="22"/>
          <w:szCs w:val="22"/>
        </w:rPr>
        <w:t>BV</w:t>
      </w:r>
      <w:r w:rsidR="005B5CCB" w:rsidRPr="005E116B">
        <w:rPr>
          <w:rFonts w:asciiTheme="minorHAnsi" w:hAnsiTheme="minorHAnsi" w:cstheme="minorHAnsi"/>
          <w:sz w:val="22"/>
          <w:szCs w:val="22"/>
        </w:rPr>
        <w:t xml:space="preserve"> wordt op verzoek van de gemeente opgericht door de sportverenigingen. Enkele leden van alle sportverenigingen (niet zijnde bestuursleden van de sportverenigingen) zullen zitting kunnen nemen in het bestuur van de </w:t>
      </w:r>
      <w:r w:rsidR="008D7488" w:rsidRPr="005E116B">
        <w:rPr>
          <w:rFonts w:asciiTheme="minorHAnsi" w:hAnsiTheme="minorHAnsi" w:cstheme="minorHAnsi"/>
          <w:sz w:val="22"/>
          <w:szCs w:val="22"/>
        </w:rPr>
        <w:t>BV</w:t>
      </w:r>
      <w:r w:rsidR="009E1FD6" w:rsidRPr="005E116B">
        <w:rPr>
          <w:rFonts w:asciiTheme="minorHAnsi" w:hAnsiTheme="minorHAnsi" w:cstheme="minorHAnsi"/>
          <w:sz w:val="22"/>
          <w:szCs w:val="22"/>
        </w:rPr>
        <w:t>.</w:t>
      </w:r>
      <w:r w:rsidR="005B5CCB" w:rsidRPr="005E116B">
        <w:rPr>
          <w:rFonts w:asciiTheme="minorHAnsi" w:hAnsiTheme="minorHAnsi" w:cstheme="minorHAnsi"/>
          <w:sz w:val="22"/>
          <w:szCs w:val="22"/>
        </w:rPr>
        <w:t xml:space="preserve"> De gemeente </w:t>
      </w:r>
      <w:r w:rsidR="009E1FD6" w:rsidRPr="005E116B">
        <w:rPr>
          <w:rFonts w:asciiTheme="minorHAnsi" w:hAnsiTheme="minorHAnsi" w:cstheme="minorHAnsi"/>
          <w:sz w:val="22"/>
          <w:szCs w:val="22"/>
        </w:rPr>
        <w:t xml:space="preserve">wil </w:t>
      </w:r>
      <w:r w:rsidR="005B5CCB" w:rsidRPr="005E116B">
        <w:rPr>
          <w:rFonts w:asciiTheme="minorHAnsi" w:hAnsiTheme="minorHAnsi" w:cstheme="minorHAnsi"/>
          <w:sz w:val="22"/>
          <w:szCs w:val="22"/>
        </w:rPr>
        <w:t xml:space="preserve">geen onderdeel uitmaken van het bestuur en/of van de aandeelhouders. De aandeelhouders zullen worden gevormd door de sportverenigingen tezamen. Hierbij is het van belang dat geen van de sportverenigingen meer dan 50% belang c.q. zeggenschap (via de aandelen of anderszins) heeft in de </w:t>
      </w:r>
      <w:r w:rsidR="008D7488" w:rsidRPr="005E116B">
        <w:rPr>
          <w:rFonts w:asciiTheme="minorHAnsi" w:hAnsiTheme="minorHAnsi" w:cstheme="minorHAnsi"/>
          <w:sz w:val="22"/>
          <w:szCs w:val="22"/>
        </w:rPr>
        <w:t>BV</w:t>
      </w:r>
      <w:r w:rsidR="00926F5B" w:rsidRPr="005E116B">
        <w:rPr>
          <w:rFonts w:asciiTheme="minorHAnsi" w:hAnsiTheme="minorHAnsi" w:cstheme="minorHAnsi"/>
          <w:sz w:val="22"/>
          <w:szCs w:val="22"/>
        </w:rPr>
        <w:t>.</w:t>
      </w:r>
      <w:r w:rsidR="005B5CCB" w:rsidRPr="005E116B">
        <w:rPr>
          <w:rFonts w:asciiTheme="minorHAnsi" w:hAnsiTheme="minorHAnsi" w:cstheme="minorHAnsi"/>
          <w:sz w:val="22"/>
          <w:szCs w:val="22"/>
        </w:rPr>
        <w:t xml:space="preserve"> Qua verhouding kan er bijvoorbeeld gedacht worden aan de ledenaantallen of boekhoudkundige vergelijkingen. Binnen dit model wordt de </w:t>
      </w:r>
      <w:r w:rsidR="008D7488" w:rsidRPr="005E116B">
        <w:rPr>
          <w:rFonts w:asciiTheme="minorHAnsi" w:hAnsiTheme="minorHAnsi" w:cstheme="minorHAnsi"/>
          <w:sz w:val="22"/>
          <w:szCs w:val="22"/>
        </w:rPr>
        <w:t>BV</w:t>
      </w:r>
      <w:r w:rsidR="005B5CCB" w:rsidRPr="005E116B">
        <w:rPr>
          <w:rFonts w:asciiTheme="minorHAnsi" w:hAnsiTheme="minorHAnsi" w:cstheme="minorHAnsi"/>
          <w:sz w:val="22"/>
          <w:szCs w:val="22"/>
        </w:rPr>
        <w:t xml:space="preserve"> opgericht bij een notaris, via een notariële akte. </w:t>
      </w:r>
    </w:p>
    <w:p w:rsidR="00FD7FF6" w:rsidRPr="005E116B" w:rsidRDefault="00FD7FF6" w:rsidP="005B5CCB">
      <w:pPr>
        <w:pStyle w:val="Default"/>
        <w:jc w:val="both"/>
        <w:rPr>
          <w:rFonts w:asciiTheme="minorHAnsi" w:hAnsiTheme="minorHAnsi" w:cstheme="minorHAnsi"/>
          <w:sz w:val="22"/>
          <w:szCs w:val="22"/>
        </w:rPr>
      </w:pPr>
    </w:p>
    <w:p w:rsidR="00FD7FF6" w:rsidRPr="005E116B" w:rsidRDefault="00FD7FF6" w:rsidP="00FD7FF6">
      <w:pPr>
        <w:pStyle w:val="Default"/>
        <w:rPr>
          <w:rFonts w:asciiTheme="minorHAnsi" w:hAnsiTheme="minorHAnsi" w:cstheme="minorHAnsi"/>
          <w:i/>
          <w:u w:val="single"/>
        </w:rPr>
      </w:pPr>
      <w:r w:rsidRPr="005E116B">
        <w:rPr>
          <w:rFonts w:asciiTheme="minorHAnsi" w:hAnsiTheme="minorHAnsi" w:cstheme="minorHAnsi"/>
          <w:i/>
          <w:iCs/>
          <w:u w:val="single"/>
        </w:rPr>
        <w:t xml:space="preserve">Statuten en aansprakelijkheid </w:t>
      </w:r>
    </w:p>
    <w:p w:rsidR="00FD7FF6" w:rsidRPr="005E116B" w:rsidRDefault="00FD7FF6" w:rsidP="00FD7FF6">
      <w:pPr>
        <w:pStyle w:val="Default"/>
        <w:jc w:val="both"/>
        <w:rPr>
          <w:rFonts w:asciiTheme="minorHAnsi" w:hAnsiTheme="minorHAnsi" w:cstheme="minorHAnsi"/>
          <w:sz w:val="22"/>
          <w:szCs w:val="22"/>
        </w:rPr>
      </w:pPr>
      <w:r w:rsidRPr="005E116B">
        <w:rPr>
          <w:rFonts w:asciiTheme="minorHAnsi" w:hAnsiTheme="minorHAnsi" w:cstheme="minorHAnsi"/>
          <w:sz w:val="22"/>
          <w:szCs w:val="22"/>
        </w:rPr>
        <w:t>Hierbij worden ook de statuten gedeponeerd en de bestuursleden geregistreerd. De BV ‘Wijdewormer Sport BV’ beheert en exploiteert één of meer sportaccommodaties in Wijdewormer.</w:t>
      </w:r>
      <w:r w:rsidR="00231F96" w:rsidRPr="005E116B">
        <w:rPr>
          <w:rFonts w:asciiTheme="minorHAnsi" w:hAnsiTheme="minorHAnsi" w:cstheme="minorHAnsi"/>
          <w:sz w:val="22"/>
          <w:szCs w:val="22"/>
        </w:rPr>
        <w:t xml:space="preserve"> </w:t>
      </w:r>
      <w:r w:rsidR="009E1FD6" w:rsidRPr="005E116B">
        <w:rPr>
          <w:rFonts w:asciiTheme="minorHAnsi" w:hAnsiTheme="minorHAnsi" w:cstheme="minorHAnsi"/>
          <w:sz w:val="22"/>
          <w:szCs w:val="22"/>
        </w:rPr>
        <w:t>Voor details, z</w:t>
      </w:r>
      <w:r w:rsidR="00231F96" w:rsidRPr="005E116B">
        <w:rPr>
          <w:rFonts w:asciiTheme="minorHAnsi" w:hAnsiTheme="minorHAnsi" w:cstheme="minorHAnsi"/>
          <w:sz w:val="22"/>
          <w:szCs w:val="22"/>
        </w:rPr>
        <w:t xml:space="preserve">ie </w:t>
      </w:r>
      <w:r w:rsidRPr="005E116B">
        <w:rPr>
          <w:rFonts w:asciiTheme="minorHAnsi" w:hAnsiTheme="minorHAnsi" w:cstheme="minorHAnsi"/>
          <w:sz w:val="22"/>
          <w:szCs w:val="22"/>
        </w:rPr>
        <w:t>concept “Ontwerp Statuten Wijdewormer Sport BV”.</w:t>
      </w:r>
    </w:p>
    <w:p w:rsidR="00FD7FF6" w:rsidRPr="005E116B" w:rsidRDefault="00FD7FF6" w:rsidP="00FD7FF6">
      <w:pPr>
        <w:pStyle w:val="Default"/>
        <w:jc w:val="both"/>
        <w:rPr>
          <w:rFonts w:asciiTheme="minorHAnsi" w:hAnsiTheme="minorHAnsi" w:cstheme="minorHAnsi"/>
          <w:sz w:val="22"/>
          <w:szCs w:val="22"/>
        </w:rPr>
      </w:pPr>
    </w:p>
    <w:p w:rsidR="00FD7FF6" w:rsidRPr="005E116B" w:rsidRDefault="00FD7FF6" w:rsidP="00FD7FF6">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Een bestuurslid in een BV krijgt te maken met bestuurdersaansprakelijkheid, een bestuurder dient zijn/haar taak zorgvuldig uit te oefenen. Indien gewenst zullen er waarborgen moeten worden opgesteld om de bestuurdersaansprakelijkheid te beperken. Dit kan bijvoorbeeld door het afsluiten van een verzekering voor deze bestuurdersaansprakelijkheid bij een verzekeraar. </w:t>
      </w:r>
      <w:r w:rsidR="00231F96" w:rsidRPr="005E116B">
        <w:rPr>
          <w:rFonts w:asciiTheme="minorHAnsi" w:hAnsiTheme="minorHAnsi" w:cstheme="minorHAnsi"/>
          <w:sz w:val="22"/>
          <w:szCs w:val="22"/>
        </w:rPr>
        <w:t>Winstuitkering - o</w:t>
      </w:r>
      <w:r w:rsidRPr="005E116B">
        <w:rPr>
          <w:rFonts w:asciiTheme="minorHAnsi" w:hAnsiTheme="minorHAnsi" w:cstheme="minorHAnsi"/>
          <w:sz w:val="22"/>
          <w:szCs w:val="22"/>
        </w:rPr>
        <w:t xml:space="preserve">m te kunnen waarborgen dat de winst niet aan derden kan worden uitgekeerd of middels giften de BV zullen verlaten, kunnen hier specifieke statuten voor worden opgesteld. Hierin wordt bijvoorbeeld geregeld dat de BV de winst reserveert om te gebruiken voor de </w:t>
      </w:r>
      <w:r w:rsidRPr="005E116B">
        <w:rPr>
          <w:rFonts w:asciiTheme="minorHAnsi" w:hAnsiTheme="minorHAnsi" w:cstheme="minorHAnsi"/>
          <w:sz w:val="22"/>
          <w:szCs w:val="22"/>
        </w:rPr>
        <w:lastRenderedPageBreak/>
        <w:t>bevordering en het onderhoud van het sportcomplex. Hiervoor kan dotatie aan een statutaire reserve worden opgenomen in de statuten. De hoogte van deze statutaire reserve kan nog worden bepaald.</w:t>
      </w:r>
    </w:p>
    <w:p w:rsidR="005649F6" w:rsidRPr="005E116B" w:rsidRDefault="005649F6" w:rsidP="00FD7FF6">
      <w:pPr>
        <w:pStyle w:val="Default"/>
        <w:jc w:val="both"/>
        <w:rPr>
          <w:rFonts w:asciiTheme="minorHAnsi" w:hAnsiTheme="minorHAnsi" w:cstheme="minorHAnsi"/>
          <w:sz w:val="22"/>
          <w:szCs w:val="22"/>
        </w:rPr>
      </w:pPr>
    </w:p>
    <w:p w:rsidR="005649F6" w:rsidRPr="005E116B" w:rsidRDefault="005649F6" w:rsidP="009B5C35">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Naast de statuten en de bestuurdersaansprakelijkheid moeten nog enkele zaken worden geregeld voor de oprichting en tijdens het bestaan van de BV. Zo moet de BV ingeschreven worden in het handelsregister (Kamer van Koophandel), moet de BV ieder jaar een jaarrekening </w:t>
      </w:r>
      <w:r w:rsidR="009E1FD6" w:rsidRPr="005E116B">
        <w:rPr>
          <w:rFonts w:asciiTheme="minorHAnsi" w:hAnsiTheme="minorHAnsi" w:cstheme="minorHAnsi"/>
          <w:sz w:val="22"/>
          <w:szCs w:val="22"/>
        </w:rPr>
        <w:t>(</w:t>
      </w:r>
      <w:r w:rsidRPr="005E116B">
        <w:rPr>
          <w:rFonts w:asciiTheme="minorHAnsi" w:hAnsiTheme="minorHAnsi" w:cstheme="minorHAnsi"/>
          <w:sz w:val="22"/>
          <w:szCs w:val="22"/>
        </w:rPr>
        <w:t>laten</w:t>
      </w:r>
      <w:r w:rsidR="009E1FD6" w:rsidRPr="005E116B">
        <w:rPr>
          <w:rFonts w:asciiTheme="minorHAnsi" w:hAnsiTheme="minorHAnsi" w:cstheme="minorHAnsi"/>
          <w:sz w:val="22"/>
          <w:szCs w:val="22"/>
        </w:rPr>
        <w:t>)</w:t>
      </w:r>
      <w:r w:rsidRPr="005E116B">
        <w:rPr>
          <w:rFonts w:asciiTheme="minorHAnsi" w:hAnsiTheme="minorHAnsi" w:cstheme="minorHAnsi"/>
          <w:sz w:val="22"/>
          <w:szCs w:val="22"/>
        </w:rPr>
        <w:t xml:space="preserve"> opstellen door een boekhouder of accountant en moeten de aandeelhouders jaarlijks minimaal één keer bijeen komen om te vergaderen met het bestuur van de BV. Tijdens deze vergadering zal het bestuur van de BV verantwoording en rekenschap afleggen aan de aandeelhouders. Het bestuur kan hiervoor uiteraard een beroep doen op bijvoorbeeld de boekhouder of accountant. Tevens is het vereist om een administratie bij te houden waar onder andere de te betalen en terug te ontvangen inkoop btw uit blijkt. Vervolgens kan aan de hand van deze administratie aan de fiscale verplichtingen worden voldaan, zoals de btw-aangifte, jaarlijkse aangifte vennootschapsbelasting en de aangifte voor loonheffingen. </w:t>
      </w:r>
      <w:r w:rsidR="009E1FD6" w:rsidRPr="005E116B">
        <w:rPr>
          <w:rFonts w:asciiTheme="minorHAnsi" w:hAnsiTheme="minorHAnsi" w:cstheme="minorHAnsi"/>
          <w:sz w:val="22"/>
          <w:szCs w:val="22"/>
        </w:rPr>
        <w:t xml:space="preserve">De BV </w:t>
      </w:r>
      <w:r w:rsidR="00917709" w:rsidRPr="005E116B">
        <w:rPr>
          <w:rFonts w:asciiTheme="minorHAnsi" w:hAnsiTheme="minorHAnsi" w:cstheme="minorHAnsi"/>
          <w:sz w:val="22"/>
          <w:szCs w:val="22"/>
        </w:rPr>
        <w:t xml:space="preserve">kan dit zelf of </w:t>
      </w:r>
      <w:r w:rsidR="004206A5">
        <w:rPr>
          <w:rFonts w:asciiTheme="minorHAnsi" w:hAnsiTheme="minorHAnsi" w:cstheme="minorHAnsi"/>
          <w:sz w:val="22"/>
          <w:szCs w:val="22"/>
        </w:rPr>
        <w:t>d</w:t>
      </w:r>
      <w:r w:rsidR="00917709" w:rsidRPr="005E116B">
        <w:rPr>
          <w:rFonts w:asciiTheme="minorHAnsi" w:hAnsiTheme="minorHAnsi" w:cstheme="minorHAnsi"/>
          <w:sz w:val="22"/>
          <w:szCs w:val="22"/>
        </w:rPr>
        <w:t>oor een boekhouder laten uitvoeren. F</w:t>
      </w:r>
      <w:r w:rsidRPr="005E116B">
        <w:rPr>
          <w:rFonts w:asciiTheme="minorHAnsi" w:hAnsiTheme="minorHAnsi" w:cstheme="minorHAnsi"/>
          <w:sz w:val="22"/>
          <w:szCs w:val="22"/>
        </w:rPr>
        <w:t>acturatie en inning van de gebruiksvergoeding aan de verenigingen</w:t>
      </w:r>
      <w:r w:rsidR="00917709" w:rsidRPr="005E116B">
        <w:rPr>
          <w:rFonts w:asciiTheme="minorHAnsi" w:hAnsiTheme="minorHAnsi" w:cstheme="minorHAnsi"/>
          <w:sz w:val="22"/>
          <w:szCs w:val="22"/>
        </w:rPr>
        <w:t xml:space="preserve"> is ook een administratieve taak van de BV.</w:t>
      </w:r>
      <w:r w:rsidRPr="005E116B">
        <w:rPr>
          <w:rFonts w:asciiTheme="minorHAnsi" w:hAnsiTheme="minorHAnsi" w:cstheme="minorHAnsi"/>
          <w:sz w:val="22"/>
          <w:szCs w:val="22"/>
        </w:rPr>
        <w:t xml:space="preserve"> </w:t>
      </w:r>
    </w:p>
    <w:p w:rsidR="00AD3CF0" w:rsidRPr="005E116B" w:rsidRDefault="00AD3CF0" w:rsidP="009B5C35">
      <w:pPr>
        <w:pStyle w:val="Default"/>
        <w:jc w:val="both"/>
        <w:rPr>
          <w:rFonts w:asciiTheme="minorHAnsi" w:hAnsiTheme="minorHAnsi" w:cstheme="minorHAnsi"/>
          <w:sz w:val="22"/>
          <w:szCs w:val="22"/>
        </w:rPr>
      </w:pPr>
    </w:p>
    <w:p w:rsidR="00AD3CF0" w:rsidRPr="005E116B" w:rsidRDefault="00AD3CF0" w:rsidP="00AD3CF0">
      <w:pPr>
        <w:rPr>
          <w:rFonts w:eastAsia="Times New Roman" w:cstheme="minorHAnsi"/>
        </w:rPr>
      </w:pPr>
      <w:r w:rsidRPr="005E116B">
        <w:rPr>
          <w:rFonts w:eastAsia="Times New Roman" w:cstheme="minorHAnsi"/>
        </w:rPr>
        <w:t>PwC laat input van de 3 verenigingen intern juridisch controleren en geeft uiterlijk in week 20 haar input door aan de 3 verenigingen.</w:t>
      </w:r>
    </w:p>
    <w:p w:rsidR="00CB4B5C" w:rsidRPr="005E116B" w:rsidRDefault="00602F97" w:rsidP="005B5CCB">
      <w:pPr>
        <w:pStyle w:val="Default"/>
        <w:jc w:val="both"/>
        <w:rPr>
          <w:rFonts w:asciiTheme="minorHAnsi" w:hAnsiTheme="minorHAnsi" w:cstheme="minorHAnsi"/>
          <w:sz w:val="28"/>
          <w:szCs w:val="28"/>
          <w:u w:val="single"/>
        </w:rPr>
      </w:pPr>
      <w:r w:rsidRPr="005E116B">
        <w:rPr>
          <w:rFonts w:asciiTheme="minorHAnsi" w:hAnsiTheme="minorHAnsi" w:cstheme="minorHAnsi"/>
          <w:sz w:val="28"/>
          <w:szCs w:val="28"/>
          <w:u w:val="single"/>
        </w:rPr>
        <w:t>Overdracht Sportcomplex</w:t>
      </w:r>
    </w:p>
    <w:p w:rsidR="00602F97" w:rsidRPr="005E116B" w:rsidRDefault="00602F97" w:rsidP="005B5CCB">
      <w:pPr>
        <w:pStyle w:val="Default"/>
        <w:jc w:val="both"/>
        <w:rPr>
          <w:rFonts w:asciiTheme="minorHAnsi" w:hAnsiTheme="minorHAnsi" w:cstheme="minorHAnsi"/>
          <w:sz w:val="22"/>
          <w:szCs w:val="22"/>
          <w:u w:val="single"/>
        </w:rPr>
      </w:pPr>
    </w:p>
    <w:p w:rsidR="00602F97" w:rsidRPr="005E116B" w:rsidRDefault="00602F97" w:rsidP="00602F97">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Als de wetswijziging nog niet in werking is getreden zal de gemeente in de aanvangsperiode zelf het sportcomplex gaan exploiteren. De gemeente stelt het sportcomplex dan tegen een gebruiksvergoeding aan de sportverenigingen ter beschikking. Deze gebruiksvergoeding houdt in dat de sportverenigingen betalen voor het gebruik van het sportcomplex inclusief sportattributen. Dit houdt dus in dat de gemeente een minimum aan sportattributen ter beschikking zal moeten stellen (zoals goaltjes, scoreborden, korfbalpalen, etc.). Zonder deze sportattributen kan het btw-technisch niet worden gezien als de (btw-belaste) exploitatie van een sportaccommodatie, maar is slechts sprake van de (btw-vrijgestelde) verhuur van onroerend goed. </w:t>
      </w:r>
      <w:r w:rsidR="00917709" w:rsidRPr="005E116B">
        <w:rPr>
          <w:rFonts w:asciiTheme="minorHAnsi" w:hAnsiTheme="minorHAnsi" w:cstheme="minorHAnsi"/>
          <w:sz w:val="22"/>
          <w:szCs w:val="22"/>
        </w:rPr>
        <w:t xml:space="preserve">Het  nieuwe </w:t>
      </w:r>
      <w:r w:rsidRPr="005E116B">
        <w:rPr>
          <w:rFonts w:asciiTheme="minorHAnsi" w:hAnsiTheme="minorHAnsi" w:cstheme="minorHAnsi"/>
          <w:sz w:val="22"/>
          <w:szCs w:val="22"/>
        </w:rPr>
        <w:t xml:space="preserve">sportcomplex </w:t>
      </w:r>
      <w:r w:rsidR="00917709" w:rsidRPr="005E116B">
        <w:rPr>
          <w:rFonts w:asciiTheme="minorHAnsi" w:hAnsiTheme="minorHAnsi" w:cstheme="minorHAnsi"/>
          <w:sz w:val="22"/>
          <w:szCs w:val="22"/>
        </w:rPr>
        <w:t xml:space="preserve">wordt </w:t>
      </w:r>
      <w:r w:rsidRPr="005E116B">
        <w:rPr>
          <w:rFonts w:asciiTheme="minorHAnsi" w:hAnsiTheme="minorHAnsi" w:cstheme="minorHAnsi"/>
          <w:sz w:val="22"/>
          <w:szCs w:val="22"/>
        </w:rPr>
        <w:t xml:space="preserve">vervolgens middels een uit te geven erfpachtrecht overgedragen aan de BV. De gemeente draagt hierbij in feite een lopend bedrijf, inclusief alle gebruiksovereenkomsten en andere overeenkomsten over aan de BV. De BV zet als het ware het bedrijf dat de gemeente heeft opgezet op dezelfde wijze voort. </w:t>
      </w:r>
      <w:r w:rsidR="00C33FE1" w:rsidRPr="005E116B">
        <w:rPr>
          <w:rFonts w:asciiTheme="minorHAnsi" w:hAnsiTheme="minorHAnsi" w:cstheme="minorHAnsi"/>
          <w:sz w:val="22"/>
          <w:szCs w:val="22"/>
        </w:rPr>
        <w:t xml:space="preserve"> </w:t>
      </w:r>
      <w:r w:rsidRPr="005E116B">
        <w:rPr>
          <w:rFonts w:asciiTheme="minorHAnsi" w:hAnsiTheme="minorHAnsi" w:cstheme="minorHAnsi"/>
          <w:sz w:val="22"/>
          <w:szCs w:val="22"/>
        </w:rPr>
        <w:t xml:space="preserve">Voor deze overdracht is het van belang dat de gemeente een akte van erfpacht laat opstellen bij een notaris. In deze akte van erfpacht staat dat er geen btw over de vergoeding in rekening wordt gebracht, omdat een speciale bepaling in de btw-wetgeving is opgenomen voor de overdracht van een lopend bedrijf. Hierin staat vermeld dat geen btw wordt geheven wanneer een zelfstandig (deel) van de onderneming wordt overgedragen. Zekerheidshalve zal in de akte van erfpacht tevens worden vermeld dat in het geval het bovenstaande niet geaccordeerd wordt door de Belastingdienst dat dan geopteerd/gekozen wordt voor btw-belaste verhuur. De jaarlijkse vergoeding voor dit erfpachtrecht komt overeen met het bedrag dat de sportverenigingen op dit moment (voorafgaand aan de overdracht van het sportcomplex aan de BV) als huur voor de sportvelden betalen, te vermeerderen met de OZB die de verenigingen nu </w:t>
      </w:r>
      <w:r w:rsidR="00917709" w:rsidRPr="005E116B">
        <w:rPr>
          <w:rFonts w:asciiTheme="minorHAnsi" w:hAnsiTheme="minorHAnsi" w:cstheme="minorHAnsi"/>
          <w:sz w:val="22"/>
          <w:szCs w:val="22"/>
        </w:rPr>
        <w:t xml:space="preserve">zelf betalen a/d  gemeente </w:t>
      </w:r>
      <w:r w:rsidRPr="005E116B">
        <w:rPr>
          <w:rFonts w:asciiTheme="minorHAnsi" w:hAnsiTheme="minorHAnsi" w:cstheme="minorHAnsi"/>
          <w:sz w:val="22"/>
          <w:szCs w:val="22"/>
        </w:rPr>
        <w:t xml:space="preserve">en </w:t>
      </w:r>
      <w:r w:rsidR="00917709" w:rsidRPr="005E116B">
        <w:rPr>
          <w:rFonts w:asciiTheme="minorHAnsi" w:hAnsiTheme="minorHAnsi" w:cstheme="minorHAnsi"/>
          <w:sz w:val="22"/>
          <w:szCs w:val="22"/>
        </w:rPr>
        <w:t xml:space="preserve">na </w:t>
      </w:r>
      <w:r w:rsidRPr="005E116B">
        <w:rPr>
          <w:rFonts w:asciiTheme="minorHAnsi" w:hAnsiTheme="minorHAnsi" w:cstheme="minorHAnsi"/>
          <w:sz w:val="22"/>
          <w:szCs w:val="22"/>
        </w:rPr>
        <w:t xml:space="preserve">overdracht door de BV </w:t>
      </w:r>
      <w:r w:rsidR="00917709" w:rsidRPr="005E116B">
        <w:rPr>
          <w:rFonts w:asciiTheme="minorHAnsi" w:hAnsiTheme="minorHAnsi" w:cstheme="minorHAnsi"/>
          <w:sz w:val="22"/>
          <w:szCs w:val="22"/>
        </w:rPr>
        <w:t xml:space="preserve">a/d gemeente wordt </w:t>
      </w:r>
      <w:r w:rsidRPr="005E116B">
        <w:rPr>
          <w:rFonts w:asciiTheme="minorHAnsi" w:hAnsiTheme="minorHAnsi" w:cstheme="minorHAnsi"/>
          <w:sz w:val="22"/>
          <w:szCs w:val="22"/>
        </w:rPr>
        <w:t>betaald.</w:t>
      </w:r>
    </w:p>
    <w:p w:rsidR="007F2CD5" w:rsidRPr="005E116B" w:rsidRDefault="007F2CD5" w:rsidP="00602F97">
      <w:pPr>
        <w:pStyle w:val="Default"/>
        <w:jc w:val="both"/>
        <w:rPr>
          <w:rFonts w:asciiTheme="minorHAnsi" w:hAnsiTheme="minorHAnsi" w:cstheme="minorHAnsi"/>
          <w:sz w:val="22"/>
          <w:szCs w:val="22"/>
        </w:rPr>
      </w:pPr>
    </w:p>
    <w:p w:rsidR="007F2CD5" w:rsidRPr="005E116B" w:rsidRDefault="007F2CD5" w:rsidP="007F2CD5">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De </w:t>
      </w:r>
      <w:r w:rsidRPr="005E116B">
        <w:rPr>
          <w:rFonts w:asciiTheme="minorHAnsi" w:hAnsiTheme="minorHAnsi" w:cstheme="minorHAnsi"/>
          <w:i/>
          <w:sz w:val="22"/>
          <w:szCs w:val="22"/>
        </w:rPr>
        <w:t>kantine</w:t>
      </w:r>
      <w:r w:rsidRPr="005E116B">
        <w:rPr>
          <w:rFonts w:asciiTheme="minorHAnsi" w:hAnsiTheme="minorHAnsi" w:cstheme="minorHAnsi"/>
          <w:sz w:val="22"/>
          <w:szCs w:val="22"/>
        </w:rPr>
        <w:t xml:space="preserve"> en </w:t>
      </w:r>
      <w:r w:rsidRPr="005E116B">
        <w:rPr>
          <w:rFonts w:asciiTheme="minorHAnsi" w:hAnsiTheme="minorHAnsi" w:cstheme="minorHAnsi"/>
          <w:i/>
          <w:sz w:val="22"/>
          <w:szCs w:val="22"/>
        </w:rPr>
        <w:t>kleedkamers</w:t>
      </w:r>
      <w:r w:rsidRPr="005E116B">
        <w:rPr>
          <w:rFonts w:asciiTheme="minorHAnsi" w:hAnsiTheme="minorHAnsi" w:cstheme="minorHAnsi"/>
          <w:sz w:val="22"/>
          <w:szCs w:val="22"/>
        </w:rPr>
        <w:t xml:space="preserve"> die de sportverenigingen zelf in eigendom hebben – via het beperkt zakelijk recht – zijn van deze terbeschikkingstelling </w:t>
      </w:r>
      <w:r w:rsidRPr="005E116B">
        <w:rPr>
          <w:rFonts w:asciiTheme="minorHAnsi" w:hAnsiTheme="minorHAnsi" w:cstheme="minorHAnsi"/>
          <w:i/>
          <w:sz w:val="22"/>
          <w:szCs w:val="22"/>
        </w:rPr>
        <w:t>uitgesloten</w:t>
      </w:r>
      <w:r w:rsidRPr="005E116B">
        <w:rPr>
          <w:rFonts w:asciiTheme="minorHAnsi" w:hAnsiTheme="minorHAnsi" w:cstheme="minorHAnsi"/>
          <w:sz w:val="22"/>
          <w:szCs w:val="22"/>
        </w:rPr>
        <w:t xml:space="preserve">. </w:t>
      </w:r>
    </w:p>
    <w:p w:rsidR="00231F96" w:rsidRPr="005E116B" w:rsidRDefault="00231F96" w:rsidP="00602F97">
      <w:pPr>
        <w:pStyle w:val="Default"/>
        <w:jc w:val="both"/>
        <w:rPr>
          <w:rFonts w:asciiTheme="minorHAnsi" w:hAnsiTheme="minorHAnsi" w:cstheme="minorHAnsi"/>
          <w:sz w:val="22"/>
          <w:szCs w:val="22"/>
        </w:rPr>
      </w:pPr>
    </w:p>
    <w:p w:rsidR="00CF639D" w:rsidRPr="005E116B" w:rsidRDefault="00CF639D" w:rsidP="00C649A8">
      <w:pPr>
        <w:pStyle w:val="Default"/>
        <w:spacing w:after="160"/>
        <w:jc w:val="both"/>
        <w:rPr>
          <w:rFonts w:asciiTheme="minorHAnsi" w:hAnsiTheme="minorHAnsi" w:cstheme="minorHAnsi"/>
          <w:sz w:val="28"/>
          <w:szCs w:val="28"/>
          <w:u w:val="single"/>
        </w:rPr>
      </w:pPr>
      <w:r w:rsidRPr="005E116B">
        <w:rPr>
          <w:rFonts w:asciiTheme="minorHAnsi" w:hAnsiTheme="minorHAnsi" w:cstheme="minorHAnsi"/>
          <w:sz w:val="28"/>
          <w:szCs w:val="28"/>
          <w:u w:val="single"/>
        </w:rPr>
        <w:t>Exploitatie Sportcomplex</w:t>
      </w:r>
    </w:p>
    <w:p w:rsidR="00CF639D" w:rsidRPr="005E116B" w:rsidRDefault="00CF639D" w:rsidP="00CF639D">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De gemeente geeft bij overdracht van het sportcomplex een erfpachtrecht uit aan de BV. De BV betaalt vervolgens dezelfde vergoeding die voorheen door de sportverenigingen werd betaald aan de gemeente. De BV verdisconteert deze vergoeding dan weer in de vergoeding die de BV vraagt aan de sportverenigingen voor het gelegenheid geven tot sportbeoefening. De hoogte van deze vergoeding voor het geven van gelegenheid geven tot sportbeoefening hangt af van diverse factoren, waaronder de kosten van het erfpachtrecht, de kostprijs van het onderhoud, afschrijvingsperiode van het sportcomplex, inkoopkosten van de sportattributen etc. en een winstopslag </w:t>
      </w:r>
      <w:r w:rsidRPr="005E116B">
        <w:rPr>
          <w:rFonts w:asciiTheme="minorHAnsi" w:hAnsiTheme="minorHAnsi" w:cstheme="minorHAnsi"/>
          <w:sz w:val="22"/>
          <w:szCs w:val="22"/>
        </w:rPr>
        <w:lastRenderedPageBreak/>
        <w:t>ten behoeve van reserveringen en voorzieningen voor het sportcomplex. De BV gaat vervolgens zorgen voor de exploitatie van het complete sportcomplex, zijnde de sportvelden inclusief sportattributen. Dat wil zeggen dat zij de inkopen van al het sportmateriaal zal verzorgen en deze zal onderhouden. Ook de velden zullen door de BV worden vernieuwd wanneer het oude veld is afgeschreven. Aangezien een aantal van de activiteiten van zowel de sportverenigingen als de gemeente worden overgenomen door de BV, zullen zij dus worden ontzien. Zoals reeds eerder is opgemerkt, kan de BV de inkoop-btw op deze kosten verrekenen. Veelal is dit 21%. Over de gebruiksvergoeding die de BV van de sportverenigingen vraagt, drukt slechts 6%. Per saldo ontstaat hierdoor een voordeel van 15% (21% btw over de inkoopkosten – 6% over de gebruiksvergoeding) en per 1 januari 2019 naar verwachting 12% (21% btw over de inkoopkosten – 9% over de gebruiksvergoeding).</w:t>
      </w:r>
    </w:p>
    <w:p w:rsidR="00CF639D" w:rsidRPr="005E116B" w:rsidRDefault="00CF639D" w:rsidP="00CF639D">
      <w:pPr>
        <w:pStyle w:val="Default"/>
        <w:jc w:val="both"/>
        <w:rPr>
          <w:rFonts w:asciiTheme="minorHAnsi" w:hAnsiTheme="minorHAnsi" w:cstheme="minorHAnsi"/>
          <w:sz w:val="22"/>
          <w:szCs w:val="22"/>
        </w:rPr>
      </w:pPr>
    </w:p>
    <w:p w:rsidR="00CF639D" w:rsidRPr="005E116B" w:rsidRDefault="00CF639D" w:rsidP="00C649A8">
      <w:pPr>
        <w:pStyle w:val="Default"/>
        <w:spacing w:after="160"/>
        <w:jc w:val="both"/>
        <w:rPr>
          <w:rFonts w:asciiTheme="minorHAnsi" w:hAnsiTheme="minorHAnsi" w:cstheme="minorHAnsi"/>
          <w:sz w:val="28"/>
          <w:szCs w:val="28"/>
          <w:u w:val="single"/>
        </w:rPr>
      </w:pPr>
      <w:r w:rsidRPr="005E116B">
        <w:rPr>
          <w:rFonts w:asciiTheme="minorHAnsi" w:hAnsiTheme="minorHAnsi" w:cstheme="minorHAnsi"/>
          <w:sz w:val="28"/>
          <w:szCs w:val="28"/>
          <w:u w:val="single"/>
        </w:rPr>
        <w:t>Geldstromen</w:t>
      </w:r>
    </w:p>
    <w:p w:rsidR="00CF639D" w:rsidRPr="005E116B" w:rsidRDefault="006B3139" w:rsidP="00CF639D">
      <w:pPr>
        <w:pStyle w:val="Default"/>
        <w:jc w:val="both"/>
        <w:rPr>
          <w:rFonts w:asciiTheme="minorHAnsi" w:hAnsiTheme="minorHAnsi" w:cstheme="minorHAnsi"/>
          <w:sz w:val="22"/>
          <w:szCs w:val="22"/>
        </w:rPr>
      </w:pPr>
      <w:r w:rsidRPr="005E116B">
        <w:rPr>
          <w:rFonts w:asciiTheme="minorHAnsi" w:hAnsiTheme="minorHAnsi" w:cstheme="minorHAnsi"/>
          <w:sz w:val="22"/>
          <w:szCs w:val="22"/>
        </w:rPr>
        <w:t>PwC</w:t>
      </w:r>
      <w:r w:rsidR="00CF639D" w:rsidRPr="005E116B">
        <w:rPr>
          <w:rFonts w:asciiTheme="minorHAnsi" w:hAnsiTheme="minorHAnsi" w:cstheme="minorHAnsi"/>
          <w:sz w:val="22"/>
          <w:szCs w:val="22"/>
        </w:rPr>
        <w:t xml:space="preserve"> is tevens verzocht de geldstromen in kaart te brengen voor de situatie nadat de BV het sportcomplex heeft overgenomen van de gemeente. Hieronder treft u enkele illustraties aan van deze geldstromen.</w:t>
      </w:r>
      <w:r w:rsidR="00A0370D" w:rsidRPr="005E116B">
        <w:rPr>
          <w:rFonts w:asciiTheme="minorHAnsi" w:hAnsiTheme="minorHAnsi" w:cstheme="minorHAnsi"/>
          <w:sz w:val="22"/>
          <w:szCs w:val="22"/>
        </w:rPr>
        <w:t xml:space="preserve"> </w:t>
      </w:r>
      <w:r w:rsidR="00CF639D" w:rsidRPr="005E116B">
        <w:rPr>
          <w:rFonts w:asciiTheme="minorHAnsi" w:hAnsiTheme="minorHAnsi" w:cstheme="minorHAnsi"/>
          <w:sz w:val="22"/>
          <w:szCs w:val="22"/>
        </w:rPr>
        <w:t xml:space="preserve">Voor de oprichting van een BV, zijn de volgende geldstromen besproken. De bedragen zijn </w:t>
      </w:r>
      <w:r w:rsidR="00CF639D" w:rsidRPr="005E116B">
        <w:rPr>
          <w:rFonts w:asciiTheme="minorHAnsi" w:hAnsiTheme="minorHAnsi" w:cstheme="minorHAnsi"/>
          <w:sz w:val="22"/>
          <w:szCs w:val="22"/>
          <w:u w:val="single"/>
        </w:rPr>
        <w:t>illustratief</w:t>
      </w:r>
      <w:r w:rsidR="00CF639D" w:rsidRPr="005E116B">
        <w:rPr>
          <w:rFonts w:asciiTheme="minorHAnsi" w:hAnsiTheme="minorHAnsi" w:cstheme="minorHAnsi"/>
          <w:sz w:val="22"/>
          <w:szCs w:val="22"/>
        </w:rPr>
        <w:t>. In onderstaande illustratie zijn de btw-gevolgen nog niet opgenomen</w:t>
      </w:r>
      <w:r w:rsidR="00A0370D" w:rsidRPr="005E116B">
        <w:rPr>
          <w:rFonts w:asciiTheme="minorHAnsi" w:hAnsiTheme="minorHAnsi" w:cstheme="minorHAnsi"/>
          <w:sz w:val="22"/>
          <w:szCs w:val="22"/>
        </w:rPr>
        <w:t>!</w:t>
      </w:r>
    </w:p>
    <w:p w:rsidR="00CF639D" w:rsidRDefault="00CF639D" w:rsidP="00CF639D">
      <w:pPr>
        <w:pStyle w:val="Default"/>
        <w:jc w:val="both"/>
        <w:rPr>
          <w:rFonts w:asciiTheme="minorHAnsi" w:hAnsiTheme="minorHAnsi" w:cstheme="minorHAnsi"/>
          <w:sz w:val="22"/>
          <w:szCs w:val="22"/>
          <w:u w:val="single"/>
        </w:rPr>
      </w:pPr>
      <w:r w:rsidRPr="005E116B">
        <w:rPr>
          <w:rFonts w:asciiTheme="minorHAnsi" w:hAnsiTheme="minorHAnsi" w:cstheme="minorHAnsi"/>
          <w:noProof/>
          <w:lang w:eastAsia="nl-NL"/>
        </w:rPr>
        <w:drawing>
          <wp:inline distT="0" distB="0" distL="0" distR="0" wp14:anchorId="57EEC981" wp14:editId="654E1C4F">
            <wp:extent cx="9784080" cy="4060026"/>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49098" cy="4128502"/>
                    </a:xfrm>
                    <a:prstGeom prst="rect">
                      <a:avLst/>
                    </a:prstGeom>
                  </pic:spPr>
                </pic:pic>
              </a:graphicData>
            </a:graphic>
          </wp:inline>
        </w:drawing>
      </w:r>
    </w:p>
    <w:p w:rsidR="00A32C1F" w:rsidRDefault="00A32C1F" w:rsidP="00CF639D">
      <w:pPr>
        <w:pStyle w:val="Default"/>
        <w:jc w:val="both"/>
        <w:rPr>
          <w:rFonts w:asciiTheme="minorHAnsi" w:hAnsiTheme="minorHAnsi" w:cstheme="minorHAnsi"/>
          <w:sz w:val="28"/>
          <w:szCs w:val="28"/>
          <w:u w:val="single"/>
        </w:rPr>
      </w:pPr>
      <w:r>
        <w:rPr>
          <w:rFonts w:asciiTheme="minorHAnsi" w:hAnsiTheme="minorHAnsi" w:cstheme="minorHAnsi"/>
          <w:sz w:val="28"/>
          <w:szCs w:val="28"/>
          <w:u w:val="single"/>
        </w:rPr>
        <w:br w:type="page"/>
      </w:r>
    </w:p>
    <w:p w:rsidR="00A0370D" w:rsidRPr="005E116B" w:rsidRDefault="00A0370D" w:rsidP="00CF639D">
      <w:pPr>
        <w:pStyle w:val="Default"/>
        <w:jc w:val="both"/>
        <w:rPr>
          <w:rFonts w:asciiTheme="minorHAnsi" w:hAnsiTheme="minorHAnsi" w:cstheme="minorHAnsi"/>
          <w:sz w:val="28"/>
          <w:szCs w:val="28"/>
          <w:u w:val="single"/>
        </w:rPr>
      </w:pPr>
      <w:r w:rsidRPr="005E116B">
        <w:rPr>
          <w:rFonts w:asciiTheme="minorHAnsi" w:hAnsiTheme="minorHAnsi" w:cstheme="minorHAnsi"/>
          <w:sz w:val="28"/>
          <w:szCs w:val="28"/>
          <w:u w:val="single"/>
        </w:rPr>
        <w:lastRenderedPageBreak/>
        <w:t xml:space="preserve">Gemeente naar BV met BTW belastbare subsidie </w:t>
      </w:r>
    </w:p>
    <w:p w:rsidR="00A0370D" w:rsidRPr="005E116B" w:rsidRDefault="00A0370D" w:rsidP="00CF639D">
      <w:pPr>
        <w:pStyle w:val="Default"/>
        <w:jc w:val="both"/>
        <w:rPr>
          <w:rFonts w:asciiTheme="minorHAnsi" w:hAnsiTheme="minorHAnsi" w:cstheme="minorHAnsi"/>
          <w:sz w:val="22"/>
          <w:szCs w:val="22"/>
          <w:u w:val="single"/>
        </w:rPr>
      </w:pPr>
    </w:p>
    <w:p w:rsidR="00F6591A" w:rsidRPr="005E116B" w:rsidRDefault="00FC2E93" w:rsidP="00F6591A">
      <w:pPr>
        <w:pStyle w:val="Default"/>
        <w:jc w:val="both"/>
        <w:rPr>
          <w:rFonts w:asciiTheme="minorHAnsi" w:hAnsiTheme="minorHAnsi" w:cstheme="minorHAnsi"/>
          <w:i/>
          <w:sz w:val="22"/>
          <w:szCs w:val="22"/>
        </w:rPr>
      </w:pPr>
      <w:r w:rsidRPr="005E116B">
        <w:rPr>
          <w:rFonts w:asciiTheme="minorHAnsi" w:hAnsiTheme="minorHAnsi" w:cstheme="minorHAnsi"/>
          <w:sz w:val="22"/>
          <w:szCs w:val="22"/>
        </w:rPr>
        <w:t>G</w:t>
      </w:r>
      <w:r w:rsidR="00A0370D" w:rsidRPr="005E116B">
        <w:rPr>
          <w:rFonts w:asciiTheme="minorHAnsi" w:hAnsiTheme="minorHAnsi" w:cstheme="minorHAnsi"/>
          <w:sz w:val="22"/>
          <w:szCs w:val="22"/>
        </w:rPr>
        <w:t xml:space="preserve">eldstromen als ook de btw-bedragen worden opgenomen. Hierbij nemen wij aan dat de gemeentelijke vergoeding aan de BV (“subsidie” ad € 50.000) met btw wordt belast (hiervoor is nader onderzoek nodig). </w:t>
      </w:r>
      <w:r w:rsidR="00F6591A" w:rsidRPr="005E116B">
        <w:rPr>
          <w:rFonts w:asciiTheme="minorHAnsi" w:hAnsiTheme="minorHAnsi" w:cstheme="minorHAnsi"/>
          <w:sz w:val="22"/>
          <w:szCs w:val="22"/>
        </w:rPr>
        <w:t xml:space="preserve">De bedragen zijn weer </w:t>
      </w:r>
      <w:r w:rsidR="00F6591A" w:rsidRPr="005E116B">
        <w:rPr>
          <w:rFonts w:asciiTheme="minorHAnsi" w:hAnsiTheme="minorHAnsi" w:cstheme="minorHAnsi"/>
          <w:sz w:val="22"/>
          <w:szCs w:val="22"/>
          <w:u w:val="single"/>
        </w:rPr>
        <w:t>illustratief</w:t>
      </w:r>
      <w:r w:rsidR="00F6591A" w:rsidRPr="005E116B">
        <w:rPr>
          <w:rFonts w:asciiTheme="minorHAnsi" w:hAnsiTheme="minorHAnsi" w:cstheme="minorHAnsi"/>
          <w:sz w:val="22"/>
          <w:szCs w:val="22"/>
        </w:rPr>
        <w:t xml:space="preserve">! </w:t>
      </w:r>
      <w:r w:rsidR="00A0370D" w:rsidRPr="005E116B">
        <w:rPr>
          <w:rFonts w:asciiTheme="minorHAnsi" w:hAnsiTheme="minorHAnsi" w:cstheme="minorHAnsi"/>
          <w:sz w:val="22"/>
          <w:szCs w:val="22"/>
        </w:rPr>
        <w:t>De hierover verschuldigde btw kan de gemeente verrekenen (dit via het BTW-compensatiefonds of via de btw-aangifte (voor de vestiging v</w:t>
      </w:r>
      <w:r w:rsidRPr="005E116B">
        <w:rPr>
          <w:rFonts w:asciiTheme="minorHAnsi" w:hAnsiTheme="minorHAnsi" w:cstheme="minorHAnsi"/>
          <w:sz w:val="22"/>
          <w:szCs w:val="22"/>
        </w:rPr>
        <w:t>/h</w:t>
      </w:r>
      <w:r w:rsidR="00A0370D" w:rsidRPr="005E116B">
        <w:rPr>
          <w:rFonts w:asciiTheme="minorHAnsi" w:hAnsiTheme="minorHAnsi" w:cstheme="minorHAnsi"/>
          <w:sz w:val="22"/>
          <w:szCs w:val="22"/>
        </w:rPr>
        <w:t xml:space="preserve"> erfpachtrecht aan de BV wordt gekozen voor een btw-belaste vestiging).</w:t>
      </w:r>
      <w:r w:rsidR="00F6591A" w:rsidRPr="005E116B">
        <w:rPr>
          <w:rFonts w:asciiTheme="minorHAnsi" w:hAnsiTheme="minorHAnsi" w:cstheme="minorHAnsi"/>
          <w:i/>
          <w:sz w:val="22"/>
          <w:szCs w:val="22"/>
        </w:rPr>
        <w:t xml:space="preserve"> Teneinde vooraf zekerheid te verkrijgen is een voorafgaande afstemming met de Belastingdienst dringend gewenst.  </w:t>
      </w:r>
    </w:p>
    <w:p w:rsidR="00AA10E7" w:rsidRPr="005E116B" w:rsidRDefault="004B0E82" w:rsidP="00CF639D">
      <w:pPr>
        <w:pStyle w:val="Default"/>
        <w:jc w:val="both"/>
        <w:rPr>
          <w:rFonts w:asciiTheme="minorHAnsi" w:hAnsiTheme="minorHAnsi" w:cstheme="minorHAnsi"/>
          <w:sz w:val="22"/>
          <w:szCs w:val="22"/>
          <w:u w:val="single"/>
        </w:rPr>
      </w:pPr>
      <w:r w:rsidRPr="005E116B">
        <w:rPr>
          <w:rFonts w:asciiTheme="minorHAnsi" w:hAnsiTheme="minorHAnsi" w:cstheme="minorHAnsi"/>
          <w:noProof/>
          <w:lang w:eastAsia="nl-NL"/>
        </w:rPr>
        <w:drawing>
          <wp:inline distT="0" distB="0" distL="0" distR="0" wp14:anchorId="1052A1D3" wp14:editId="15290FB7">
            <wp:extent cx="9799320" cy="4107549"/>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36540" cy="4165067"/>
                    </a:xfrm>
                    <a:prstGeom prst="rect">
                      <a:avLst/>
                    </a:prstGeom>
                  </pic:spPr>
                </pic:pic>
              </a:graphicData>
            </a:graphic>
          </wp:inline>
        </w:drawing>
      </w:r>
    </w:p>
    <w:p w:rsidR="006C635B" w:rsidRPr="005E116B" w:rsidRDefault="006C29C6" w:rsidP="00CF639D">
      <w:pPr>
        <w:pStyle w:val="Default"/>
        <w:jc w:val="both"/>
        <w:rPr>
          <w:rFonts w:asciiTheme="minorHAnsi" w:hAnsiTheme="minorHAnsi" w:cstheme="minorHAnsi"/>
          <w:i/>
          <w:sz w:val="22"/>
          <w:szCs w:val="22"/>
          <w:u w:val="single"/>
        </w:rPr>
      </w:pPr>
      <w:r w:rsidRPr="005E116B">
        <w:rPr>
          <w:rFonts w:asciiTheme="minorHAnsi" w:hAnsiTheme="minorHAnsi" w:cstheme="minorHAnsi"/>
          <w:i/>
          <w:sz w:val="22"/>
          <w:szCs w:val="22"/>
          <w:u w:val="single"/>
        </w:rPr>
        <w:t>BV met BTW gevolgen</w:t>
      </w:r>
    </w:p>
    <w:p w:rsidR="00AD3CF0" w:rsidRPr="005E116B" w:rsidRDefault="00AD3CF0" w:rsidP="00CF639D">
      <w:pPr>
        <w:pStyle w:val="Default"/>
        <w:jc w:val="both"/>
        <w:rPr>
          <w:rFonts w:asciiTheme="minorHAnsi" w:hAnsiTheme="minorHAnsi" w:cstheme="minorHAnsi"/>
          <w:sz w:val="28"/>
          <w:szCs w:val="28"/>
          <w:u w:val="single"/>
        </w:rPr>
      </w:pPr>
    </w:p>
    <w:p w:rsidR="00B879A6" w:rsidRDefault="00B879A6" w:rsidP="00CF639D">
      <w:pPr>
        <w:pStyle w:val="Default"/>
        <w:jc w:val="both"/>
        <w:rPr>
          <w:rFonts w:asciiTheme="minorHAnsi" w:hAnsiTheme="minorHAnsi" w:cstheme="minorHAnsi"/>
          <w:sz w:val="28"/>
          <w:szCs w:val="28"/>
          <w:u w:val="single"/>
        </w:rPr>
      </w:pPr>
      <w:r>
        <w:rPr>
          <w:rFonts w:asciiTheme="minorHAnsi" w:hAnsiTheme="minorHAnsi" w:cstheme="minorHAnsi"/>
          <w:sz w:val="28"/>
          <w:szCs w:val="28"/>
          <w:u w:val="single"/>
        </w:rPr>
        <w:br w:type="page"/>
      </w:r>
    </w:p>
    <w:p w:rsidR="006C29C6" w:rsidRPr="005E116B" w:rsidRDefault="006C29C6" w:rsidP="00CF639D">
      <w:pPr>
        <w:pStyle w:val="Default"/>
        <w:jc w:val="both"/>
        <w:rPr>
          <w:rFonts w:asciiTheme="minorHAnsi" w:hAnsiTheme="minorHAnsi" w:cstheme="minorHAnsi"/>
          <w:sz w:val="28"/>
          <w:szCs w:val="28"/>
          <w:u w:val="single"/>
        </w:rPr>
      </w:pPr>
      <w:r w:rsidRPr="005E116B">
        <w:rPr>
          <w:rFonts w:asciiTheme="minorHAnsi" w:hAnsiTheme="minorHAnsi" w:cstheme="minorHAnsi"/>
          <w:sz w:val="28"/>
          <w:szCs w:val="28"/>
          <w:u w:val="single"/>
        </w:rPr>
        <w:lastRenderedPageBreak/>
        <w:t>Ingebruikname Sportcomplex na wetswijziging</w:t>
      </w:r>
    </w:p>
    <w:p w:rsidR="006C29C6" w:rsidRPr="005E116B" w:rsidRDefault="006C29C6" w:rsidP="00CF639D">
      <w:pPr>
        <w:pStyle w:val="Default"/>
        <w:jc w:val="both"/>
        <w:rPr>
          <w:rFonts w:asciiTheme="minorHAnsi" w:hAnsiTheme="minorHAnsi" w:cstheme="minorHAnsi"/>
          <w:sz w:val="28"/>
          <w:szCs w:val="28"/>
          <w:u w:val="single"/>
        </w:rPr>
      </w:pPr>
    </w:p>
    <w:p w:rsidR="00836915" w:rsidRPr="005E116B" w:rsidRDefault="006C29C6" w:rsidP="00231F96">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Het is mogelijk dat op het moment dat het nieuwe sportcomplex wordt opgeleverd de btw-wetgeving is gewijzigd (verwachting: 1 januari 2019). Op dat moment zal de gemeente het sportcomplex waarschijnlijk niet btw-belast ter beschikking kunnen stellen aan de verenigingen, zo is de verwachting. Dit als de sportdiensten die een niet-winst beogende instellingen verrichten door de wetswijziging dan onder de btw-sportvrijstelling valt. In dat geval is de btw op de investeringskosten voor de gemeente niet als voorbelasting aftrekbaar. Deze vormt dan ook een kostenpost, wat ongewenst is. </w:t>
      </w:r>
    </w:p>
    <w:p w:rsidR="002C2A9E" w:rsidRPr="005E116B" w:rsidRDefault="002C2A9E" w:rsidP="00231F96">
      <w:pPr>
        <w:pStyle w:val="Default"/>
        <w:jc w:val="both"/>
        <w:rPr>
          <w:rFonts w:asciiTheme="minorHAnsi" w:hAnsiTheme="minorHAnsi" w:cstheme="minorHAnsi"/>
          <w:sz w:val="22"/>
          <w:szCs w:val="22"/>
        </w:rPr>
      </w:pPr>
    </w:p>
    <w:p w:rsidR="00836915" w:rsidRPr="005E116B" w:rsidRDefault="00836915" w:rsidP="00836915">
      <w:pPr>
        <w:jc w:val="both"/>
        <w:rPr>
          <w:rFonts w:eastAsia="Times New Roman" w:cstheme="minorHAnsi"/>
        </w:rPr>
      </w:pPr>
      <w:r w:rsidRPr="005E116B">
        <w:rPr>
          <w:rFonts w:eastAsia="Times New Roman" w:cstheme="minorHAnsi"/>
        </w:rPr>
        <w:t>De verwachting is dat de gemeente conform het advies van PwC d.d. 27-3-2018 slechts voor een paar maanden de exploitatie van het nieuwe sportcomplex verzorgt om de exploitatie hierna over te dragen aan de BV en dat de gemeente</w:t>
      </w:r>
      <w:r w:rsidRPr="005E116B">
        <w:rPr>
          <w:rStyle w:val="apple-converted-space"/>
          <w:rFonts w:eastAsia="Times New Roman" w:cstheme="minorHAnsi"/>
        </w:rPr>
        <w:t> </w:t>
      </w:r>
      <w:r w:rsidRPr="005E116B">
        <w:rPr>
          <w:rFonts w:eastAsia="Times New Roman" w:cstheme="minorHAnsi"/>
        </w:rPr>
        <w:t>--</w:t>
      </w:r>
      <w:r w:rsidRPr="005E116B">
        <w:rPr>
          <w:rStyle w:val="apple-converted-space"/>
          <w:rFonts w:eastAsia="Times New Roman" w:cstheme="minorHAnsi"/>
        </w:rPr>
        <w:t> </w:t>
      </w:r>
      <w:r w:rsidRPr="005E116B">
        <w:rPr>
          <w:rFonts w:eastAsia="Times New Roman" w:cstheme="minorHAnsi"/>
        </w:rPr>
        <w:t>om te kunnen voldoen aan de van toepassing zijnde richtlijnen voor het dienstbetoon</w:t>
      </w:r>
      <w:r w:rsidRPr="005E116B">
        <w:rPr>
          <w:rStyle w:val="apple-converted-space"/>
          <w:rFonts w:eastAsia="Times New Roman" w:cstheme="minorHAnsi"/>
        </w:rPr>
        <w:t> </w:t>
      </w:r>
      <w:r w:rsidRPr="005E116B">
        <w:rPr>
          <w:rFonts w:eastAsia="Times New Roman" w:cstheme="minorHAnsi"/>
        </w:rPr>
        <w:t>--</w:t>
      </w:r>
      <w:r w:rsidRPr="005E116B">
        <w:rPr>
          <w:rStyle w:val="apple-converted-space"/>
          <w:rFonts w:eastAsia="Times New Roman" w:cstheme="minorHAnsi"/>
        </w:rPr>
        <w:t> </w:t>
      </w:r>
      <w:r w:rsidRPr="005E116B">
        <w:rPr>
          <w:rFonts w:eastAsia="Times New Roman" w:cstheme="minorHAnsi"/>
        </w:rPr>
        <w:t>veel meer moet doen en leveren in het kader van de exploitatie van het sportcomplex, dan nu het geval is. De gemeente zou vervolgens de zaken die zij extra moet verrichten of leveren om te kunnen voldoen aan de richtlijnen voor het dienstbetoon in rekening moeten brengen bij de verenigingen, voor de zeer korte periode haar organisatie hiervoor moeten inrichten en in overleg met de clubs en de BV afspraken afstemmen over de exploitatie. PwC adviseert nu om praktische redenen dat niet de gemeente, maar de BV gelijk start met de exploitatie van het sportcomplex. Na Prinsjesdag 2018 geeft PwC uitsluitsel of deze insteek nog gevolgd kan blijven worden. De 3 verenigingen en de gemeente kunnen zich hierin vinden. Hiermee is het (voorlopig) niet nodig dat de gemeente gebruikersovereenkomsten aangaat met de 3 verenigingen. PwC neemt het voorgaande mee in de aanpassing van haar advies van 27-3-2018.</w:t>
      </w:r>
    </w:p>
    <w:p w:rsidR="00836915" w:rsidRDefault="00836915" w:rsidP="00836915">
      <w:pPr>
        <w:jc w:val="both"/>
        <w:rPr>
          <w:rFonts w:eastAsia="Times New Roman" w:cstheme="minorHAnsi"/>
        </w:rPr>
      </w:pPr>
      <w:r w:rsidRPr="005E116B">
        <w:rPr>
          <w:rFonts w:eastAsia="Times New Roman" w:cstheme="minorHAnsi"/>
        </w:rPr>
        <w:t>De gemeente levert in week 20 een concept erfpacht- en evt. opstalrecht</w:t>
      </w:r>
      <w:r w:rsidRPr="005E116B">
        <w:rPr>
          <w:rStyle w:val="apple-converted-space"/>
          <w:rFonts w:eastAsia="Times New Roman" w:cstheme="minorHAnsi"/>
        </w:rPr>
        <w:t> </w:t>
      </w:r>
      <w:r w:rsidRPr="005E116B">
        <w:rPr>
          <w:rFonts w:eastAsia="Times New Roman" w:cstheme="minorHAnsi"/>
        </w:rPr>
        <w:t>(kunstgrasvelden)</w:t>
      </w:r>
      <w:r w:rsidRPr="005E116B">
        <w:rPr>
          <w:rStyle w:val="apple-converted-space"/>
          <w:rFonts w:eastAsia="Times New Roman" w:cstheme="minorHAnsi"/>
        </w:rPr>
        <w:t> </w:t>
      </w:r>
      <w:r w:rsidRPr="005E116B">
        <w:rPr>
          <w:rFonts w:eastAsia="Times New Roman" w:cstheme="minorHAnsi"/>
        </w:rPr>
        <w:t>tussen de gemeente en de BV aan bij PwC. PwC controleert deze vervolgens op fiscale aspecten en hierna wordt deze door de gemeente voor input gedeeld met de verenigingen en/of de BV.</w:t>
      </w:r>
    </w:p>
    <w:p w:rsidR="006C29C6" w:rsidRDefault="006C29C6" w:rsidP="006C29C6">
      <w:pPr>
        <w:pStyle w:val="Default"/>
        <w:jc w:val="both"/>
        <w:rPr>
          <w:rFonts w:asciiTheme="minorHAnsi" w:hAnsiTheme="minorHAnsi" w:cstheme="minorHAnsi"/>
          <w:u w:val="single"/>
        </w:rPr>
      </w:pPr>
      <w:r w:rsidRPr="005E116B">
        <w:rPr>
          <w:rFonts w:asciiTheme="minorHAnsi" w:hAnsiTheme="minorHAnsi" w:cstheme="minorHAnsi"/>
          <w:u w:val="single"/>
        </w:rPr>
        <w:t>Lening van gemeente</w:t>
      </w:r>
      <w:r w:rsidR="008E70D4" w:rsidRPr="005E116B">
        <w:rPr>
          <w:rFonts w:asciiTheme="minorHAnsi" w:hAnsiTheme="minorHAnsi" w:cstheme="minorHAnsi"/>
          <w:u w:val="single"/>
        </w:rPr>
        <w:t xml:space="preserve"> (schematische voorstelling)</w:t>
      </w:r>
    </w:p>
    <w:p w:rsidR="00A32C1F" w:rsidRDefault="008E70D4" w:rsidP="006C29C6">
      <w:pPr>
        <w:pStyle w:val="Default"/>
        <w:jc w:val="both"/>
        <w:rPr>
          <w:rFonts w:asciiTheme="minorHAnsi" w:hAnsiTheme="minorHAnsi" w:cstheme="minorHAnsi"/>
          <w:sz w:val="22"/>
          <w:szCs w:val="22"/>
          <w:u w:val="single"/>
        </w:rPr>
      </w:pPr>
      <w:r w:rsidRPr="005E116B">
        <w:rPr>
          <w:rFonts w:asciiTheme="minorHAnsi" w:hAnsiTheme="minorHAnsi" w:cstheme="minorHAnsi"/>
          <w:noProof/>
          <w:lang w:eastAsia="nl-NL"/>
        </w:rPr>
        <w:drawing>
          <wp:inline distT="0" distB="0" distL="0" distR="0" wp14:anchorId="56BB53A5" wp14:editId="3C4F7544">
            <wp:extent cx="4983480" cy="2719820"/>
            <wp:effectExtent l="0" t="0" r="762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3825" cy="2741839"/>
                    </a:xfrm>
                    <a:prstGeom prst="rect">
                      <a:avLst/>
                    </a:prstGeom>
                  </pic:spPr>
                </pic:pic>
              </a:graphicData>
            </a:graphic>
          </wp:inline>
        </w:drawing>
      </w:r>
      <w:r w:rsidR="00A32C1F">
        <w:rPr>
          <w:rFonts w:asciiTheme="minorHAnsi" w:hAnsiTheme="minorHAnsi" w:cstheme="minorHAnsi"/>
          <w:sz w:val="22"/>
          <w:szCs w:val="22"/>
          <w:u w:val="single"/>
        </w:rPr>
        <w:br w:type="page"/>
      </w:r>
    </w:p>
    <w:p w:rsidR="009243CD" w:rsidRPr="005E116B" w:rsidRDefault="00C10AA8" w:rsidP="009243CD">
      <w:pPr>
        <w:pStyle w:val="Default"/>
        <w:jc w:val="both"/>
        <w:rPr>
          <w:rFonts w:asciiTheme="minorHAnsi" w:hAnsiTheme="minorHAnsi" w:cstheme="minorHAnsi"/>
          <w:sz w:val="28"/>
          <w:szCs w:val="28"/>
          <w:u w:val="single"/>
        </w:rPr>
      </w:pPr>
      <w:r w:rsidRPr="005E116B">
        <w:rPr>
          <w:rFonts w:asciiTheme="minorHAnsi" w:hAnsiTheme="minorHAnsi" w:cstheme="minorHAnsi"/>
          <w:sz w:val="28"/>
          <w:szCs w:val="28"/>
          <w:u w:val="single"/>
        </w:rPr>
        <w:lastRenderedPageBreak/>
        <w:t>A</w:t>
      </w:r>
      <w:r w:rsidR="00B16767" w:rsidRPr="005E116B">
        <w:rPr>
          <w:rFonts w:asciiTheme="minorHAnsi" w:hAnsiTheme="minorHAnsi" w:cstheme="minorHAnsi"/>
          <w:sz w:val="28"/>
          <w:szCs w:val="28"/>
          <w:u w:val="single"/>
        </w:rPr>
        <w:t>c</w:t>
      </w:r>
      <w:r w:rsidR="009243CD" w:rsidRPr="005E116B">
        <w:rPr>
          <w:rFonts w:asciiTheme="minorHAnsi" w:hAnsiTheme="minorHAnsi" w:cstheme="minorHAnsi"/>
          <w:sz w:val="28"/>
          <w:szCs w:val="28"/>
          <w:u w:val="single"/>
        </w:rPr>
        <w:t>tiepla</w:t>
      </w:r>
      <w:r w:rsidR="009E4011" w:rsidRPr="005E116B">
        <w:rPr>
          <w:rFonts w:asciiTheme="minorHAnsi" w:hAnsiTheme="minorHAnsi" w:cstheme="minorHAnsi"/>
          <w:sz w:val="28"/>
          <w:szCs w:val="28"/>
          <w:u w:val="single"/>
        </w:rPr>
        <w:t>n (gemeente(</w:t>
      </w:r>
      <w:r w:rsidR="00E619FF" w:rsidRPr="005E116B">
        <w:rPr>
          <w:rFonts w:asciiTheme="minorHAnsi" w:hAnsiTheme="minorHAnsi" w:cstheme="minorHAnsi"/>
          <w:sz w:val="28"/>
          <w:szCs w:val="28"/>
          <w:u w:val="single"/>
        </w:rPr>
        <w:t>PwC</w:t>
      </w:r>
      <w:r w:rsidR="00066145" w:rsidRPr="005E116B">
        <w:rPr>
          <w:rFonts w:asciiTheme="minorHAnsi" w:hAnsiTheme="minorHAnsi" w:cstheme="minorHAnsi"/>
          <w:sz w:val="28"/>
          <w:szCs w:val="28"/>
          <w:u w:val="single"/>
        </w:rPr>
        <w:t>/</w:t>
      </w:r>
      <w:r w:rsidR="009E4011" w:rsidRPr="005E116B">
        <w:rPr>
          <w:rFonts w:asciiTheme="minorHAnsi" w:hAnsiTheme="minorHAnsi" w:cstheme="minorHAnsi"/>
          <w:sz w:val="28"/>
          <w:szCs w:val="28"/>
          <w:u w:val="single"/>
        </w:rPr>
        <w:t xml:space="preserve">BPD) – verenigingen (BV)) </w:t>
      </w:r>
    </w:p>
    <w:p w:rsidR="009243CD" w:rsidRPr="005E116B" w:rsidRDefault="009243CD" w:rsidP="009243CD">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Gemeente en verenigingen sluiten </w:t>
      </w:r>
      <w:r w:rsidR="0053741C">
        <w:rPr>
          <w:rFonts w:asciiTheme="minorHAnsi" w:hAnsiTheme="minorHAnsi" w:cstheme="minorHAnsi"/>
          <w:sz w:val="22"/>
          <w:szCs w:val="22"/>
        </w:rPr>
        <w:t xml:space="preserve">een </w:t>
      </w:r>
      <w:r w:rsidRPr="005E116B">
        <w:rPr>
          <w:rFonts w:asciiTheme="minorHAnsi" w:hAnsiTheme="minorHAnsi" w:cstheme="minorHAnsi"/>
          <w:sz w:val="22"/>
          <w:szCs w:val="22"/>
        </w:rPr>
        <w:t xml:space="preserve">overeenkomst ter toekomstige vestiging recht van erfpacht/opstal voor </w:t>
      </w:r>
      <w:r w:rsidR="00BB352D" w:rsidRPr="005E116B">
        <w:rPr>
          <w:rFonts w:asciiTheme="minorHAnsi" w:hAnsiTheme="minorHAnsi" w:cstheme="minorHAnsi"/>
          <w:sz w:val="22"/>
          <w:szCs w:val="22"/>
        </w:rPr>
        <w:t>het/de verenigingsgebouw(en)</w:t>
      </w:r>
      <w:r w:rsidRPr="005E116B">
        <w:rPr>
          <w:rFonts w:asciiTheme="minorHAnsi" w:hAnsiTheme="minorHAnsi" w:cstheme="minorHAnsi"/>
          <w:sz w:val="22"/>
          <w:szCs w:val="22"/>
        </w:rPr>
        <w:t xml:space="preserve">. In de overeenkomst komen tevens de afspraken te staan over de op te richten BV door de verenigingen en de uiteindelijke overdracht van het beheer en exploitatie van de sportvelden aan de BV. </w:t>
      </w:r>
    </w:p>
    <w:p w:rsidR="009243CD" w:rsidRPr="005E116B" w:rsidRDefault="009243CD" w:rsidP="00E052AF">
      <w:pPr>
        <w:pStyle w:val="Default"/>
        <w:jc w:val="both"/>
        <w:rPr>
          <w:rFonts w:asciiTheme="minorHAnsi" w:hAnsiTheme="minorHAnsi" w:cstheme="minorHAnsi"/>
          <w:sz w:val="22"/>
          <w:szCs w:val="22"/>
        </w:rPr>
      </w:pPr>
    </w:p>
    <w:p w:rsidR="009243CD" w:rsidRPr="005E116B" w:rsidRDefault="0053741C" w:rsidP="00E052AF">
      <w:pPr>
        <w:pStyle w:val="Default"/>
        <w:jc w:val="both"/>
        <w:rPr>
          <w:rFonts w:asciiTheme="minorHAnsi" w:hAnsiTheme="minorHAnsi" w:cstheme="minorHAnsi"/>
          <w:b/>
          <w:sz w:val="22"/>
          <w:szCs w:val="22"/>
        </w:rPr>
      </w:pPr>
      <w:r>
        <w:rPr>
          <w:rFonts w:asciiTheme="minorHAnsi" w:hAnsiTheme="minorHAnsi" w:cstheme="minorHAnsi"/>
          <w:b/>
          <w:sz w:val="22"/>
          <w:szCs w:val="22"/>
        </w:rPr>
        <w:t>Opstal(len) – k</w:t>
      </w:r>
      <w:r w:rsidR="009243CD" w:rsidRPr="005E116B">
        <w:rPr>
          <w:rFonts w:asciiTheme="minorHAnsi" w:hAnsiTheme="minorHAnsi" w:cstheme="minorHAnsi"/>
          <w:b/>
          <w:sz w:val="22"/>
          <w:szCs w:val="22"/>
        </w:rPr>
        <w:t>antines</w:t>
      </w:r>
      <w:r>
        <w:rPr>
          <w:rFonts w:asciiTheme="minorHAnsi" w:hAnsiTheme="minorHAnsi" w:cstheme="minorHAnsi"/>
          <w:b/>
          <w:sz w:val="22"/>
          <w:szCs w:val="22"/>
        </w:rPr>
        <w:t>, kleedruimtes, vergaderruimtes, opslag etc.</w:t>
      </w:r>
      <w:r w:rsidR="009243CD" w:rsidRPr="005E116B">
        <w:rPr>
          <w:rFonts w:asciiTheme="minorHAnsi" w:hAnsiTheme="minorHAnsi" w:cstheme="minorHAnsi"/>
          <w:b/>
          <w:sz w:val="22"/>
          <w:szCs w:val="22"/>
        </w:rPr>
        <w:t xml:space="preserve"> </w:t>
      </w:r>
    </w:p>
    <w:p w:rsidR="002D0B4D" w:rsidRPr="005E116B" w:rsidRDefault="009243CD" w:rsidP="006E5441">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1. </w:t>
      </w:r>
      <w:r w:rsidR="002D0B4D" w:rsidRPr="005E116B">
        <w:rPr>
          <w:rFonts w:asciiTheme="minorHAnsi" w:hAnsiTheme="minorHAnsi" w:cstheme="minorHAnsi"/>
          <w:i/>
          <w:iCs/>
          <w:sz w:val="22"/>
          <w:szCs w:val="22"/>
        </w:rPr>
        <w:t>(</w:t>
      </w:r>
      <w:r w:rsidR="002D0B4D" w:rsidRPr="005E116B">
        <w:rPr>
          <w:rFonts w:asciiTheme="minorHAnsi" w:hAnsiTheme="minorHAnsi" w:cstheme="minorHAnsi"/>
          <w:b/>
          <w:i/>
          <w:iCs/>
          <w:sz w:val="22"/>
          <w:szCs w:val="22"/>
        </w:rPr>
        <w:t>Gemeente</w:t>
      </w:r>
      <w:r w:rsidR="002D0B4D" w:rsidRPr="005E116B">
        <w:rPr>
          <w:rFonts w:asciiTheme="minorHAnsi" w:hAnsiTheme="minorHAnsi" w:cstheme="minorHAnsi"/>
          <w:i/>
          <w:iCs/>
          <w:sz w:val="22"/>
          <w:szCs w:val="22"/>
        </w:rPr>
        <w:t xml:space="preserve">) </w:t>
      </w:r>
      <w:r w:rsidRPr="005E116B">
        <w:rPr>
          <w:rFonts w:asciiTheme="minorHAnsi" w:hAnsiTheme="minorHAnsi" w:cstheme="minorHAnsi"/>
          <w:sz w:val="22"/>
          <w:szCs w:val="22"/>
        </w:rPr>
        <w:t xml:space="preserve">vestigt recht van opstal t.b.v. de </w:t>
      </w:r>
      <w:r w:rsidR="006E5441" w:rsidRPr="005E116B">
        <w:rPr>
          <w:rFonts w:asciiTheme="minorHAnsi" w:hAnsiTheme="minorHAnsi" w:cstheme="minorHAnsi"/>
          <w:sz w:val="22"/>
          <w:szCs w:val="22"/>
        </w:rPr>
        <w:t xml:space="preserve">gebouwen </w:t>
      </w:r>
      <w:r w:rsidRPr="005E116B">
        <w:rPr>
          <w:rFonts w:asciiTheme="minorHAnsi" w:hAnsiTheme="minorHAnsi" w:cstheme="minorHAnsi"/>
          <w:sz w:val="22"/>
          <w:szCs w:val="22"/>
        </w:rPr>
        <w:t>aan de verenigingen, met verkoop regulerend beding</w:t>
      </w:r>
    </w:p>
    <w:p w:rsidR="006E5441" w:rsidRPr="005E116B" w:rsidRDefault="002D0B4D" w:rsidP="006E5441">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   </w:t>
      </w:r>
      <w:r w:rsidR="005E116B">
        <w:rPr>
          <w:rFonts w:asciiTheme="minorHAnsi" w:hAnsiTheme="minorHAnsi" w:cstheme="minorHAnsi"/>
          <w:sz w:val="22"/>
          <w:szCs w:val="22"/>
        </w:rPr>
        <w:t xml:space="preserve"> </w:t>
      </w:r>
      <w:r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 xml:space="preserve">eventueel in combinatie met een gekoppeld erfpachtrecht </w:t>
      </w:r>
      <w:r w:rsidRPr="005E116B">
        <w:rPr>
          <w:rFonts w:asciiTheme="minorHAnsi" w:hAnsiTheme="minorHAnsi" w:cstheme="minorHAnsi"/>
          <w:sz w:val="22"/>
          <w:szCs w:val="22"/>
        </w:rPr>
        <w:t xml:space="preserve">- </w:t>
      </w:r>
      <w:r w:rsidRPr="005E116B">
        <w:rPr>
          <w:rFonts w:asciiTheme="minorHAnsi" w:hAnsiTheme="minorHAnsi" w:cstheme="minorHAnsi"/>
          <w:i/>
          <w:iCs/>
          <w:sz w:val="22"/>
          <w:szCs w:val="22"/>
        </w:rPr>
        <w:t>(</w:t>
      </w:r>
      <w:r w:rsidRPr="005E116B">
        <w:rPr>
          <w:rFonts w:asciiTheme="minorHAnsi" w:hAnsiTheme="minorHAnsi" w:cstheme="minorHAnsi"/>
          <w:b/>
          <w:i/>
          <w:iCs/>
          <w:sz w:val="22"/>
          <w:szCs w:val="22"/>
        </w:rPr>
        <w:t>Notaris</w:t>
      </w:r>
      <w:r w:rsidRPr="005E116B">
        <w:rPr>
          <w:rFonts w:asciiTheme="minorHAnsi" w:hAnsiTheme="minorHAnsi" w:cstheme="minorHAnsi"/>
          <w:i/>
          <w:iCs/>
          <w:sz w:val="22"/>
          <w:szCs w:val="22"/>
        </w:rPr>
        <w:t xml:space="preserve">) </w:t>
      </w:r>
      <w:r w:rsidR="009243CD" w:rsidRPr="005E116B">
        <w:rPr>
          <w:rFonts w:asciiTheme="minorHAnsi" w:hAnsiTheme="minorHAnsi" w:cstheme="minorHAnsi"/>
          <w:sz w:val="22"/>
          <w:szCs w:val="22"/>
        </w:rPr>
        <w:t>vestiging voorafgaande aan realisatie</w:t>
      </w:r>
    </w:p>
    <w:p w:rsidR="006E5441" w:rsidRPr="005E116B" w:rsidRDefault="006E5441" w:rsidP="006E5441">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 xml:space="preserve"> </w:t>
      </w:r>
      <w:r w:rsidRPr="005E116B">
        <w:rPr>
          <w:rFonts w:asciiTheme="minorHAnsi" w:hAnsiTheme="minorHAnsi" w:cstheme="minorHAnsi"/>
          <w:sz w:val="22"/>
          <w:szCs w:val="22"/>
        </w:rPr>
        <w:t xml:space="preserve">verenigingsgebouwen </w:t>
      </w:r>
      <w:r w:rsidR="009243CD" w:rsidRPr="005E116B">
        <w:rPr>
          <w:rFonts w:asciiTheme="minorHAnsi" w:hAnsiTheme="minorHAnsi" w:cstheme="minorHAnsi"/>
          <w:sz w:val="22"/>
          <w:szCs w:val="22"/>
        </w:rPr>
        <w:t xml:space="preserve">i.v.m. fondsen </w:t>
      </w:r>
      <w:r w:rsidR="002D0B4D" w:rsidRPr="005E116B">
        <w:rPr>
          <w:rFonts w:asciiTheme="minorHAnsi" w:hAnsiTheme="minorHAnsi" w:cstheme="minorHAnsi"/>
          <w:sz w:val="22"/>
          <w:szCs w:val="22"/>
        </w:rPr>
        <w:t xml:space="preserve">- </w:t>
      </w:r>
      <w:r w:rsidR="002D0B4D" w:rsidRPr="005E116B">
        <w:rPr>
          <w:rFonts w:asciiTheme="minorHAnsi" w:hAnsiTheme="minorHAnsi" w:cstheme="minorHAnsi"/>
          <w:i/>
          <w:iCs/>
          <w:sz w:val="22"/>
          <w:szCs w:val="22"/>
        </w:rPr>
        <w:t>(</w:t>
      </w:r>
      <w:r w:rsidR="002D0B4D" w:rsidRPr="005E116B">
        <w:rPr>
          <w:rFonts w:asciiTheme="minorHAnsi" w:hAnsiTheme="minorHAnsi" w:cstheme="minorHAnsi"/>
          <w:b/>
          <w:i/>
          <w:iCs/>
          <w:sz w:val="22"/>
          <w:szCs w:val="22"/>
        </w:rPr>
        <w:t>Verenigingen</w:t>
      </w:r>
      <w:r w:rsidR="002D0B4D" w:rsidRPr="005E116B">
        <w:rPr>
          <w:rFonts w:asciiTheme="minorHAnsi" w:hAnsiTheme="minorHAnsi" w:cstheme="minorHAnsi"/>
          <w:i/>
          <w:iCs/>
          <w:sz w:val="22"/>
          <w:szCs w:val="22"/>
        </w:rPr>
        <w:t xml:space="preserve">) </w:t>
      </w:r>
      <w:r w:rsidR="002D0B4D" w:rsidRPr="0053741C">
        <w:rPr>
          <w:rFonts w:asciiTheme="minorHAnsi" w:hAnsiTheme="minorHAnsi" w:cstheme="minorHAnsi"/>
          <w:iCs/>
          <w:sz w:val="22"/>
          <w:szCs w:val="22"/>
        </w:rPr>
        <w:t>i</w:t>
      </w:r>
      <w:r w:rsidR="009243CD" w:rsidRPr="0053741C">
        <w:rPr>
          <w:rFonts w:asciiTheme="minorHAnsi" w:hAnsiTheme="minorHAnsi" w:cstheme="minorHAnsi"/>
          <w:sz w:val="22"/>
          <w:szCs w:val="22"/>
        </w:rPr>
        <w:t>ndien</w:t>
      </w:r>
      <w:r w:rsidR="009243CD" w:rsidRPr="005E116B">
        <w:rPr>
          <w:rFonts w:asciiTheme="minorHAnsi" w:hAnsiTheme="minorHAnsi" w:cstheme="minorHAnsi"/>
          <w:sz w:val="22"/>
          <w:szCs w:val="22"/>
        </w:rPr>
        <w:t xml:space="preserve"> vestiging voorafgaande aan realisatie, om zekerheid</w:t>
      </w:r>
    </w:p>
    <w:p w:rsidR="0053741C" w:rsidRDefault="006E5441" w:rsidP="006E5441">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 xml:space="preserve"> voor gemeente te</w:t>
      </w:r>
      <w:r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verschaffen</w:t>
      </w:r>
      <w:r w:rsidR="0053741C">
        <w:rPr>
          <w:rFonts w:asciiTheme="minorHAnsi" w:hAnsiTheme="minorHAnsi" w:cstheme="minorHAnsi"/>
          <w:sz w:val="22"/>
          <w:szCs w:val="22"/>
        </w:rPr>
        <w:t xml:space="preserve"> met </w:t>
      </w:r>
      <w:r w:rsidR="009243CD" w:rsidRPr="005E116B">
        <w:rPr>
          <w:rFonts w:asciiTheme="minorHAnsi" w:hAnsiTheme="minorHAnsi" w:cstheme="minorHAnsi"/>
          <w:sz w:val="22"/>
          <w:szCs w:val="22"/>
        </w:rPr>
        <w:t>ontbindende voorwaarde:</w:t>
      </w:r>
      <w:r w:rsidR="002D0B4D"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verenigingen richten een BV op die binnen een</w:t>
      </w:r>
    </w:p>
    <w:p w:rsidR="0053741C" w:rsidRDefault="0053741C" w:rsidP="006E5441">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9243CD" w:rsidRPr="005E116B">
        <w:rPr>
          <w:rFonts w:asciiTheme="minorHAnsi" w:hAnsiTheme="minorHAnsi" w:cstheme="minorHAnsi"/>
          <w:sz w:val="22"/>
          <w:szCs w:val="22"/>
        </w:rPr>
        <w:t xml:space="preserve"> bepaalde</w:t>
      </w:r>
      <w:r>
        <w:rPr>
          <w:rFonts w:asciiTheme="minorHAnsi" w:hAnsiTheme="minorHAnsi" w:cstheme="minorHAnsi"/>
          <w:sz w:val="22"/>
          <w:szCs w:val="22"/>
        </w:rPr>
        <w:t xml:space="preserve"> </w:t>
      </w:r>
      <w:r w:rsidR="009243CD" w:rsidRPr="005E116B">
        <w:rPr>
          <w:rFonts w:asciiTheme="minorHAnsi" w:hAnsiTheme="minorHAnsi" w:cstheme="minorHAnsi"/>
          <w:sz w:val="22"/>
          <w:szCs w:val="22"/>
        </w:rPr>
        <w:t>periode (te</w:t>
      </w:r>
      <w:r w:rsidR="006E5441"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bepalen) de velden</w:t>
      </w:r>
      <w:r w:rsidR="002D0B4D"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in eigendom verkrijgt van</w:t>
      </w:r>
      <w:r w:rsidR="002D0B4D"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de gemeente via een recht van erfpacht en</w:t>
      </w:r>
    </w:p>
    <w:p w:rsidR="0053741C" w:rsidRDefault="0053741C" w:rsidP="006E5441">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9243CD" w:rsidRPr="005E116B">
        <w:rPr>
          <w:rFonts w:asciiTheme="minorHAnsi" w:hAnsiTheme="minorHAnsi" w:cstheme="minorHAnsi"/>
          <w:sz w:val="22"/>
          <w:szCs w:val="22"/>
        </w:rPr>
        <w:t xml:space="preserve"> (gekoppeld)</w:t>
      </w:r>
      <w:r>
        <w:rPr>
          <w:rFonts w:asciiTheme="minorHAnsi" w:hAnsiTheme="minorHAnsi" w:cstheme="minorHAnsi"/>
          <w:sz w:val="22"/>
          <w:szCs w:val="22"/>
        </w:rPr>
        <w:t xml:space="preserve"> </w:t>
      </w:r>
      <w:r w:rsidR="009243CD" w:rsidRPr="005E116B">
        <w:rPr>
          <w:rFonts w:asciiTheme="minorHAnsi" w:hAnsiTheme="minorHAnsi" w:cstheme="minorHAnsi"/>
          <w:sz w:val="22"/>
          <w:szCs w:val="22"/>
        </w:rPr>
        <w:t xml:space="preserve">recht van opstal </w:t>
      </w:r>
      <w:r w:rsidR="003968AE" w:rsidRPr="005E116B">
        <w:rPr>
          <w:rFonts w:asciiTheme="minorHAnsi" w:hAnsiTheme="minorHAnsi" w:cstheme="minorHAnsi"/>
          <w:sz w:val="22"/>
          <w:szCs w:val="22"/>
        </w:rPr>
        <w:t xml:space="preserve">- </w:t>
      </w:r>
      <w:r w:rsidR="002D0B4D" w:rsidRPr="005E116B">
        <w:rPr>
          <w:rFonts w:asciiTheme="minorHAnsi" w:hAnsiTheme="minorHAnsi" w:cstheme="minorHAnsi"/>
          <w:i/>
          <w:iCs/>
          <w:sz w:val="22"/>
          <w:szCs w:val="22"/>
        </w:rPr>
        <w:t>(</w:t>
      </w:r>
      <w:r w:rsidR="002D0B4D" w:rsidRPr="005E116B">
        <w:rPr>
          <w:rFonts w:asciiTheme="minorHAnsi" w:hAnsiTheme="minorHAnsi" w:cstheme="minorHAnsi"/>
          <w:b/>
          <w:i/>
          <w:iCs/>
          <w:sz w:val="22"/>
          <w:szCs w:val="22"/>
        </w:rPr>
        <w:t>Gemeente</w:t>
      </w:r>
      <w:r w:rsidR="002D0B4D" w:rsidRPr="005E116B">
        <w:rPr>
          <w:rFonts w:asciiTheme="minorHAnsi" w:hAnsiTheme="minorHAnsi" w:cstheme="minorHAnsi"/>
          <w:i/>
          <w:iCs/>
          <w:sz w:val="22"/>
          <w:szCs w:val="22"/>
        </w:rPr>
        <w:t xml:space="preserve">) </w:t>
      </w:r>
      <w:r w:rsidR="009243CD" w:rsidRPr="005E116B">
        <w:rPr>
          <w:rFonts w:asciiTheme="minorHAnsi" w:hAnsiTheme="minorHAnsi" w:cstheme="minorHAnsi"/>
          <w:sz w:val="22"/>
          <w:szCs w:val="22"/>
        </w:rPr>
        <w:t>opmaken concept akte, waarbij vestiging voor € 1, incl. verkoop</w:t>
      </w:r>
    </w:p>
    <w:p w:rsidR="009243CD" w:rsidRPr="005E116B" w:rsidRDefault="0053741C" w:rsidP="006E5441">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9243CD" w:rsidRPr="005E116B">
        <w:rPr>
          <w:rFonts w:asciiTheme="minorHAnsi" w:hAnsiTheme="minorHAnsi" w:cstheme="minorHAnsi"/>
          <w:sz w:val="22"/>
          <w:szCs w:val="22"/>
        </w:rPr>
        <w:t xml:space="preserve"> regulerend beding</w:t>
      </w:r>
      <w:r>
        <w:rPr>
          <w:rFonts w:asciiTheme="minorHAnsi" w:hAnsiTheme="minorHAnsi" w:cstheme="minorHAnsi"/>
          <w:sz w:val="22"/>
          <w:szCs w:val="22"/>
        </w:rPr>
        <w:t xml:space="preserve"> </w:t>
      </w:r>
      <w:r w:rsidR="009243CD" w:rsidRPr="005E116B">
        <w:rPr>
          <w:rFonts w:asciiTheme="minorHAnsi" w:hAnsiTheme="minorHAnsi" w:cstheme="minorHAnsi"/>
          <w:sz w:val="22"/>
          <w:szCs w:val="22"/>
        </w:rPr>
        <w:t>ten gunste</w:t>
      </w:r>
      <w:r w:rsidR="006E5441"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van de</w:t>
      </w:r>
      <w:r w:rsidR="003968AE" w:rsidRPr="005E116B">
        <w:rPr>
          <w:rFonts w:asciiTheme="minorHAnsi" w:hAnsiTheme="minorHAnsi" w:cstheme="minorHAnsi"/>
          <w:sz w:val="22"/>
          <w:szCs w:val="22"/>
        </w:rPr>
        <w:t xml:space="preserve"> </w:t>
      </w:r>
      <w:r w:rsidR="002D0B4D" w:rsidRPr="005E116B">
        <w:rPr>
          <w:rFonts w:asciiTheme="minorHAnsi" w:hAnsiTheme="minorHAnsi" w:cstheme="minorHAnsi"/>
          <w:sz w:val="22"/>
          <w:szCs w:val="22"/>
        </w:rPr>
        <w:t>g</w:t>
      </w:r>
      <w:r w:rsidR="009243CD" w:rsidRPr="005E116B">
        <w:rPr>
          <w:rFonts w:asciiTheme="minorHAnsi" w:hAnsiTheme="minorHAnsi" w:cstheme="minorHAnsi"/>
          <w:sz w:val="22"/>
          <w:szCs w:val="22"/>
        </w:rPr>
        <w:t>emeente</w:t>
      </w:r>
      <w:r w:rsidR="002D0B4D" w:rsidRPr="005E116B">
        <w:rPr>
          <w:rFonts w:asciiTheme="minorHAnsi" w:hAnsiTheme="minorHAnsi" w:cstheme="minorHAnsi"/>
          <w:sz w:val="22"/>
          <w:szCs w:val="22"/>
        </w:rPr>
        <w:t>.</w:t>
      </w:r>
      <w:r w:rsidR="009243CD" w:rsidRPr="005E116B">
        <w:rPr>
          <w:rFonts w:asciiTheme="minorHAnsi" w:hAnsiTheme="minorHAnsi" w:cstheme="minorHAnsi"/>
          <w:i/>
          <w:iCs/>
          <w:sz w:val="22"/>
          <w:szCs w:val="22"/>
        </w:rPr>
        <w:t xml:space="preserve"> </w:t>
      </w:r>
    </w:p>
    <w:p w:rsidR="00E052AF" w:rsidRPr="005E116B" w:rsidRDefault="00E052AF" w:rsidP="00E052AF">
      <w:pPr>
        <w:pStyle w:val="Default"/>
        <w:jc w:val="both"/>
        <w:rPr>
          <w:rFonts w:asciiTheme="minorHAnsi" w:hAnsiTheme="minorHAnsi" w:cstheme="minorHAnsi"/>
          <w:b/>
          <w:sz w:val="22"/>
          <w:szCs w:val="22"/>
        </w:rPr>
      </w:pPr>
    </w:p>
    <w:p w:rsidR="009243CD" w:rsidRPr="005E116B" w:rsidRDefault="009243CD" w:rsidP="00E052AF">
      <w:pPr>
        <w:pStyle w:val="Default"/>
        <w:jc w:val="both"/>
        <w:rPr>
          <w:rFonts w:asciiTheme="minorHAnsi" w:hAnsiTheme="minorHAnsi" w:cstheme="minorHAnsi"/>
          <w:b/>
          <w:sz w:val="22"/>
          <w:szCs w:val="22"/>
        </w:rPr>
      </w:pPr>
      <w:r w:rsidRPr="005E116B">
        <w:rPr>
          <w:rFonts w:asciiTheme="minorHAnsi" w:hAnsiTheme="minorHAnsi" w:cstheme="minorHAnsi"/>
          <w:b/>
          <w:sz w:val="22"/>
          <w:szCs w:val="22"/>
        </w:rPr>
        <w:t xml:space="preserve">Accommodaties/Velden </w:t>
      </w:r>
    </w:p>
    <w:p w:rsidR="00056577" w:rsidRPr="005E116B" w:rsidRDefault="009243CD" w:rsidP="00E052AF">
      <w:pPr>
        <w:pStyle w:val="Default"/>
        <w:jc w:val="both"/>
        <w:rPr>
          <w:rFonts w:asciiTheme="minorHAnsi" w:hAnsiTheme="minorHAnsi" w:cstheme="minorHAnsi"/>
          <w:i/>
          <w:iCs/>
          <w:sz w:val="22"/>
          <w:szCs w:val="22"/>
        </w:rPr>
      </w:pPr>
      <w:r w:rsidRPr="005E116B">
        <w:rPr>
          <w:rFonts w:asciiTheme="minorHAnsi" w:hAnsiTheme="minorHAnsi" w:cstheme="minorHAnsi"/>
          <w:sz w:val="22"/>
          <w:szCs w:val="22"/>
        </w:rPr>
        <w:t xml:space="preserve">2. Oprichting B.V. door de verenigingen </w:t>
      </w:r>
      <w:r w:rsidRPr="005E116B">
        <w:rPr>
          <w:rFonts w:asciiTheme="minorHAnsi" w:hAnsiTheme="minorHAnsi" w:cstheme="minorHAnsi"/>
          <w:i/>
          <w:iCs/>
          <w:sz w:val="22"/>
          <w:szCs w:val="22"/>
        </w:rPr>
        <w:t xml:space="preserve">(Verenigingen </w:t>
      </w:r>
      <w:r w:rsidR="006025B6" w:rsidRPr="005E116B">
        <w:rPr>
          <w:rFonts w:asciiTheme="minorHAnsi" w:hAnsiTheme="minorHAnsi" w:cstheme="minorHAnsi"/>
          <w:i/>
          <w:iCs/>
          <w:sz w:val="22"/>
          <w:szCs w:val="22"/>
        </w:rPr>
        <w:t xml:space="preserve">ontvangen </w:t>
      </w:r>
      <w:r w:rsidR="00056577" w:rsidRPr="005E116B">
        <w:rPr>
          <w:rFonts w:asciiTheme="minorHAnsi" w:hAnsiTheme="minorHAnsi" w:cstheme="minorHAnsi"/>
          <w:i/>
          <w:iCs/>
          <w:sz w:val="22"/>
          <w:szCs w:val="22"/>
        </w:rPr>
        <w:t xml:space="preserve">namens </w:t>
      </w:r>
      <w:r w:rsidRPr="005E116B">
        <w:rPr>
          <w:rFonts w:asciiTheme="minorHAnsi" w:hAnsiTheme="minorHAnsi" w:cstheme="minorHAnsi"/>
          <w:i/>
          <w:iCs/>
          <w:sz w:val="22"/>
          <w:szCs w:val="22"/>
        </w:rPr>
        <w:t>de gemeente</w:t>
      </w:r>
      <w:r w:rsidR="006025B6" w:rsidRPr="005E116B">
        <w:rPr>
          <w:rFonts w:asciiTheme="minorHAnsi" w:hAnsiTheme="minorHAnsi" w:cstheme="minorHAnsi"/>
          <w:i/>
          <w:iCs/>
          <w:sz w:val="22"/>
          <w:szCs w:val="22"/>
        </w:rPr>
        <w:t xml:space="preserve"> ondersteuning van</w:t>
      </w:r>
      <w:r w:rsidR="00056577" w:rsidRPr="005E116B">
        <w:rPr>
          <w:rFonts w:asciiTheme="minorHAnsi" w:hAnsiTheme="minorHAnsi" w:cstheme="minorHAnsi"/>
          <w:i/>
          <w:iCs/>
          <w:sz w:val="22"/>
          <w:szCs w:val="22"/>
        </w:rPr>
        <w:t xml:space="preserve"> </w:t>
      </w:r>
      <w:r w:rsidR="006025B6" w:rsidRPr="005E116B">
        <w:rPr>
          <w:rFonts w:asciiTheme="minorHAnsi" w:hAnsiTheme="minorHAnsi" w:cstheme="minorHAnsi"/>
          <w:i/>
          <w:iCs/>
          <w:sz w:val="22"/>
          <w:szCs w:val="22"/>
        </w:rPr>
        <w:t>PwC</w:t>
      </w:r>
      <w:r w:rsidRPr="005E116B">
        <w:rPr>
          <w:rFonts w:asciiTheme="minorHAnsi" w:hAnsiTheme="minorHAnsi" w:cstheme="minorHAnsi"/>
          <w:i/>
          <w:iCs/>
          <w:sz w:val="22"/>
          <w:szCs w:val="22"/>
        </w:rPr>
        <w:t>)</w:t>
      </w:r>
      <w:r w:rsidR="006E5441" w:rsidRPr="005E116B">
        <w:rPr>
          <w:rFonts w:asciiTheme="minorHAnsi" w:hAnsiTheme="minorHAnsi" w:cstheme="minorHAnsi"/>
          <w:i/>
          <w:iCs/>
          <w:sz w:val="22"/>
          <w:szCs w:val="22"/>
        </w:rPr>
        <w:t>.</w:t>
      </w:r>
    </w:p>
    <w:p w:rsidR="00056577" w:rsidRPr="005E116B" w:rsidRDefault="00056577" w:rsidP="00056577">
      <w:pPr>
        <w:pStyle w:val="Default"/>
        <w:numPr>
          <w:ilvl w:val="0"/>
          <w:numId w:val="4"/>
        </w:numPr>
        <w:ind w:left="584" w:hanging="357"/>
        <w:jc w:val="both"/>
        <w:rPr>
          <w:rFonts w:asciiTheme="minorHAnsi" w:hAnsiTheme="minorHAnsi" w:cstheme="minorHAnsi"/>
          <w:sz w:val="22"/>
          <w:szCs w:val="22"/>
        </w:rPr>
      </w:pPr>
      <w:r w:rsidRPr="005E116B">
        <w:rPr>
          <w:rFonts w:asciiTheme="minorHAnsi" w:hAnsiTheme="minorHAnsi" w:cstheme="minorHAnsi"/>
          <w:sz w:val="22"/>
          <w:szCs w:val="22"/>
        </w:rPr>
        <w:t>Zakelijke kostenbegroting en investeringsbegroting</w:t>
      </w:r>
      <w:r w:rsidR="00646E8C" w:rsidRPr="005E116B">
        <w:rPr>
          <w:rFonts w:asciiTheme="minorHAnsi" w:hAnsiTheme="minorHAnsi" w:cstheme="minorHAnsi"/>
          <w:sz w:val="22"/>
          <w:szCs w:val="22"/>
        </w:rPr>
        <w:t xml:space="preserve">; </w:t>
      </w:r>
      <w:r w:rsidRPr="005E116B">
        <w:rPr>
          <w:rFonts w:asciiTheme="minorHAnsi" w:hAnsiTheme="minorHAnsi" w:cstheme="minorHAnsi"/>
          <w:sz w:val="22"/>
          <w:szCs w:val="22"/>
        </w:rPr>
        <w:t>vaste activa, vlottende activa en resultatenprognose.</w:t>
      </w:r>
    </w:p>
    <w:p w:rsidR="009243CD" w:rsidRPr="005E116B" w:rsidRDefault="00056577" w:rsidP="00056577">
      <w:pPr>
        <w:pStyle w:val="Default"/>
        <w:numPr>
          <w:ilvl w:val="0"/>
          <w:numId w:val="4"/>
        </w:numPr>
        <w:ind w:left="584" w:hanging="357"/>
        <w:jc w:val="both"/>
        <w:rPr>
          <w:rFonts w:asciiTheme="minorHAnsi" w:hAnsiTheme="minorHAnsi" w:cstheme="minorHAnsi"/>
          <w:sz w:val="22"/>
          <w:szCs w:val="22"/>
        </w:rPr>
      </w:pPr>
      <w:r w:rsidRPr="005E116B">
        <w:rPr>
          <w:rFonts w:asciiTheme="minorHAnsi" w:hAnsiTheme="minorHAnsi" w:cstheme="minorHAnsi"/>
          <w:sz w:val="22"/>
          <w:szCs w:val="22"/>
        </w:rPr>
        <w:t>Resultatenprognose (omzet, aflossingscapaciteit, analyse v/d jaarrekening</w:t>
      </w:r>
      <w:r w:rsidR="00301671" w:rsidRPr="005E116B">
        <w:rPr>
          <w:rFonts w:asciiTheme="minorHAnsi" w:hAnsiTheme="minorHAnsi" w:cstheme="minorHAnsi"/>
          <w:sz w:val="22"/>
          <w:szCs w:val="22"/>
        </w:rPr>
        <w:t xml:space="preserve">, </w:t>
      </w:r>
      <w:r w:rsidRPr="005E116B">
        <w:rPr>
          <w:rFonts w:asciiTheme="minorHAnsi" w:hAnsiTheme="minorHAnsi" w:cstheme="minorHAnsi"/>
          <w:sz w:val="22"/>
          <w:szCs w:val="22"/>
        </w:rPr>
        <w:t>berekening kerngetallen rentabiliteit – totale</w:t>
      </w:r>
      <w:r w:rsidR="00301671" w:rsidRPr="005E116B">
        <w:rPr>
          <w:rFonts w:asciiTheme="minorHAnsi" w:hAnsiTheme="minorHAnsi" w:cstheme="minorHAnsi"/>
          <w:sz w:val="22"/>
          <w:szCs w:val="22"/>
        </w:rPr>
        <w:t>/eigen</w:t>
      </w:r>
      <w:r w:rsidRPr="005E116B">
        <w:rPr>
          <w:rFonts w:asciiTheme="minorHAnsi" w:hAnsiTheme="minorHAnsi" w:cstheme="minorHAnsi"/>
          <w:sz w:val="22"/>
          <w:szCs w:val="22"/>
        </w:rPr>
        <w:t xml:space="preserve"> vermogen, kostenvoet v/h vreemd vermogen en het financiële hefboomeffect.</w:t>
      </w:r>
    </w:p>
    <w:p w:rsidR="00646E8C" w:rsidRPr="005E116B" w:rsidRDefault="00646E8C" w:rsidP="00056577">
      <w:pPr>
        <w:pStyle w:val="Default"/>
        <w:numPr>
          <w:ilvl w:val="0"/>
          <w:numId w:val="4"/>
        </w:numPr>
        <w:ind w:left="584" w:hanging="357"/>
        <w:jc w:val="both"/>
        <w:rPr>
          <w:rFonts w:asciiTheme="minorHAnsi" w:hAnsiTheme="minorHAnsi" w:cstheme="minorHAnsi"/>
          <w:sz w:val="22"/>
          <w:szCs w:val="22"/>
        </w:rPr>
      </w:pPr>
      <w:r w:rsidRPr="005E116B">
        <w:rPr>
          <w:rFonts w:asciiTheme="minorHAnsi" w:hAnsiTheme="minorHAnsi" w:cstheme="minorHAnsi"/>
          <w:sz w:val="22"/>
          <w:szCs w:val="22"/>
        </w:rPr>
        <w:t>Rentabiliteit, Liquiditeit current-/quick ratio (+ lange termijn) en Solvabiliteit (statistische).</w:t>
      </w:r>
    </w:p>
    <w:p w:rsidR="00E052AF" w:rsidRPr="005E116B" w:rsidRDefault="00E052AF" w:rsidP="00E052AF">
      <w:pPr>
        <w:pStyle w:val="Default"/>
        <w:jc w:val="both"/>
        <w:rPr>
          <w:rFonts w:asciiTheme="minorHAnsi" w:hAnsiTheme="minorHAnsi" w:cstheme="minorHAnsi"/>
          <w:sz w:val="22"/>
          <w:szCs w:val="22"/>
        </w:rPr>
      </w:pPr>
    </w:p>
    <w:p w:rsidR="009243CD" w:rsidRPr="005E116B" w:rsidRDefault="009243CD" w:rsidP="00E052AF">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3. </w:t>
      </w:r>
      <w:r w:rsidRPr="005E116B">
        <w:rPr>
          <w:rFonts w:asciiTheme="minorHAnsi" w:hAnsiTheme="minorHAnsi" w:cstheme="minorHAnsi"/>
          <w:b/>
          <w:sz w:val="22"/>
          <w:szCs w:val="22"/>
        </w:rPr>
        <w:t xml:space="preserve">Overeenkomsten opstellen </w:t>
      </w:r>
      <w:r w:rsidR="006025B6" w:rsidRPr="005E116B">
        <w:rPr>
          <w:rFonts w:asciiTheme="minorHAnsi" w:hAnsiTheme="minorHAnsi" w:cstheme="minorHAnsi"/>
          <w:b/>
          <w:sz w:val="22"/>
          <w:szCs w:val="22"/>
        </w:rPr>
        <w:t xml:space="preserve">en aangaan </w:t>
      </w:r>
      <w:r w:rsidRPr="005E116B">
        <w:rPr>
          <w:rFonts w:asciiTheme="minorHAnsi" w:hAnsiTheme="minorHAnsi" w:cstheme="minorHAnsi"/>
          <w:b/>
          <w:i/>
          <w:iCs/>
          <w:sz w:val="22"/>
          <w:szCs w:val="22"/>
        </w:rPr>
        <w:t xml:space="preserve">(Gemeente &amp; </w:t>
      </w:r>
      <w:r w:rsidR="006B3139" w:rsidRPr="005E116B">
        <w:rPr>
          <w:rFonts w:asciiTheme="minorHAnsi" w:hAnsiTheme="minorHAnsi" w:cstheme="minorHAnsi"/>
          <w:b/>
          <w:i/>
          <w:iCs/>
          <w:sz w:val="22"/>
          <w:szCs w:val="22"/>
        </w:rPr>
        <w:t>PwC</w:t>
      </w:r>
      <w:r w:rsidR="006025B6" w:rsidRPr="005E116B">
        <w:rPr>
          <w:rFonts w:asciiTheme="minorHAnsi" w:hAnsiTheme="minorHAnsi" w:cstheme="minorHAnsi"/>
          <w:b/>
          <w:i/>
          <w:iCs/>
          <w:sz w:val="22"/>
          <w:szCs w:val="22"/>
        </w:rPr>
        <w:t>) met verenigingen</w:t>
      </w:r>
      <w:r w:rsidRPr="005E116B">
        <w:rPr>
          <w:rFonts w:asciiTheme="minorHAnsi" w:hAnsiTheme="minorHAnsi" w:cstheme="minorHAnsi"/>
          <w:b/>
          <w:i/>
          <w:iCs/>
          <w:sz w:val="22"/>
          <w:szCs w:val="22"/>
        </w:rPr>
        <w:t xml:space="preserve"> </w:t>
      </w:r>
      <w:r w:rsidRPr="005E116B">
        <w:rPr>
          <w:rFonts w:asciiTheme="minorHAnsi" w:hAnsiTheme="minorHAnsi" w:cstheme="minorHAnsi"/>
          <w:sz w:val="22"/>
          <w:szCs w:val="22"/>
        </w:rPr>
        <w:t xml:space="preserve"> </w:t>
      </w:r>
    </w:p>
    <w:p w:rsidR="009243CD" w:rsidRPr="005E116B" w:rsidRDefault="009243CD" w:rsidP="00E052AF">
      <w:pPr>
        <w:pStyle w:val="Default"/>
        <w:ind w:left="227"/>
        <w:jc w:val="both"/>
        <w:rPr>
          <w:rFonts w:asciiTheme="minorHAnsi" w:hAnsiTheme="minorHAnsi" w:cstheme="minorHAnsi"/>
          <w:sz w:val="22"/>
          <w:szCs w:val="22"/>
        </w:rPr>
      </w:pPr>
      <w:r w:rsidRPr="005E116B">
        <w:rPr>
          <w:rFonts w:asciiTheme="minorHAnsi" w:hAnsiTheme="minorHAnsi" w:cstheme="minorHAnsi"/>
          <w:sz w:val="22"/>
          <w:szCs w:val="22"/>
        </w:rPr>
        <w:t>a.  Gemeente – BV</w:t>
      </w:r>
      <w:r w:rsidR="007C343B" w:rsidRPr="005E116B">
        <w:rPr>
          <w:rFonts w:asciiTheme="minorHAnsi" w:hAnsiTheme="minorHAnsi" w:cstheme="minorHAnsi"/>
          <w:sz w:val="22"/>
          <w:szCs w:val="22"/>
        </w:rPr>
        <w:t xml:space="preserve"> (</w:t>
      </w:r>
      <w:r w:rsidRPr="005E116B">
        <w:rPr>
          <w:rFonts w:asciiTheme="minorHAnsi" w:hAnsiTheme="minorHAnsi" w:cstheme="minorHAnsi"/>
          <w:sz w:val="22"/>
          <w:szCs w:val="22"/>
        </w:rPr>
        <w:t>toekomstige vestiging erfpacht- en opstalrecht voor de velden</w:t>
      </w:r>
      <w:r w:rsidR="007C343B" w:rsidRPr="005E116B">
        <w:rPr>
          <w:rFonts w:asciiTheme="minorHAnsi" w:hAnsiTheme="minorHAnsi" w:cstheme="minorHAnsi"/>
          <w:sz w:val="22"/>
          <w:szCs w:val="22"/>
        </w:rPr>
        <w:t>)</w:t>
      </w:r>
      <w:r w:rsidR="002F01C1" w:rsidRPr="005E116B">
        <w:rPr>
          <w:rFonts w:asciiTheme="minorHAnsi" w:hAnsiTheme="minorHAnsi" w:cstheme="minorHAnsi"/>
          <w:sz w:val="22"/>
          <w:szCs w:val="22"/>
        </w:rPr>
        <w:t>.</w:t>
      </w:r>
    </w:p>
    <w:p w:rsidR="009243CD" w:rsidRPr="005E116B" w:rsidRDefault="009243CD" w:rsidP="00E052AF">
      <w:pPr>
        <w:pStyle w:val="Default"/>
        <w:ind w:left="227"/>
        <w:jc w:val="both"/>
        <w:rPr>
          <w:rFonts w:asciiTheme="minorHAnsi" w:hAnsiTheme="minorHAnsi" w:cstheme="minorHAnsi"/>
          <w:sz w:val="22"/>
          <w:szCs w:val="22"/>
        </w:rPr>
      </w:pPr>
      <w:r w:rsidRPr="005E116B">
        <w:rPr>
          <w:rFonts w:asciiTheme="minorHAnsi" w:hAnsiTheme="minorHAnsi" w:cstheme="minorHAnsi"/>
          <w:sz w:val="22"/>
          <w:szCs w:val="22"/>
        </w:rPr>
        <w:t>b.  BV – vereniging</w:t>
      </w:r>
      <w:r w:rsidR="007C343B" w:rsidRPr="005E116B">
        <w:rPr>
          <w:rFonts w:asciiTheme="minorHAnsi" w:hAnsiTheme="minorHAnsi" w:cstheme="minorHAnsi"/>
          <w:sz w:val="22"/>
          <w:szCs w:val="22"/>
        </w:rPr>
        <w:t xml:space="preserve"> (v</w:t>
      </w:r>
      <w:r w:rsidRPr="005E116B">
        <w:rPr>
          <w:rFonts w:asciiTheme="minorHAnsi" w:hAnsiTheme="minorHAnsi" w:cstheme="minorHAnsi"/>
          <w:sz w:val="22"/>
          <w:szCs w:val="22"/>
        </w:rPr>
        <w:t>oorwaarden geven van gelegenheid tot sportbeoefening (3x)</w:t>
      </w:r>
      <w:r w:rsidR="007C343B" w:rsidRPr="005E116B">
        <w:rPr>
          <w:rFonts w:asciiTheme="minorHAnsi" w:hAnsiTheme="minorHAnsi" w:cstheme="minorHAnsi"/>
          <w:sz w:val="22"/>
          <w:szCs w:val="22"/>
        </w:rPr>
        <w:t>)</w:t>
      </w:r>
      <w:r w:rsidR="002F01C1" w:rsidRPr="005E116B">
        <w:rPr>
          <w:rFonts w:asciiTheme="minorHAnsi" w:hAnsiTheme="minorHAnsi" w:cstheme="minorHAnsi"/>
          <w:sz w:val="22"/>
          <w:szCs w:val="22"/>
        </w:rPr>
        <w:t>.</w:t>
      </w:r>
      <w:r w:rsidRPr="005E116B">
        <w:rPr>
          <w:rFonts w:asciiTheme="minorHAnsi" w:hAnsiTheme="minorHAnsi" w:cstheme="minorHAnsi"/>
          <w:sz w:val="22"/>
          <w:szCs w:val="22"/>
        </w:rPr>
        <w:t xml:space="preserve"> </w:t>
      </w:r>
    </w:p>
    <w:p w:rsidR="009243CD" w:rsidRPr="005E116B" w:rsidRDefault="009243CD" w:rsidP="00E052AF">
      <w:pPr>
        <w:pStyle w:val="Default"/>
        <w:ind w:left="227"/>
        <w:jc w:val="both"/>
        <w:rPr>
          <w:rFonts w:asciiTheme="minorHAnsi" w:hAnsiTheme="minorHAnsi" w:cstheme="minorHAnsi"/>
          <w:sz w:val="22"/>
          <w:szCs w:val="22"/>
        </w:rPr>
      </w:pPr>
      <w:r w:rsidRPr="005E116B">
        <w:rPr>
          <w:rFonts w:asciiTheme="minorHAnsi" w:hAnsiTheme="minorHAnsi" w:cstheme="minorHAnsi"/>
          <w:sz w:val="22"/>
          <w:szCs w:val="22"/>
        </w:rPr>
        <w:t>c.  Gemeente – BV</w:t>
      </w:r>
      <w:r w:rsidR="007C343B" w:rsidRPr="005E116B">
        <w:rPr>
          <w:rFonts w:asciiTheme="minorHAnsi" w:hAnsiTheme="minorHAnsi" w:cstheme="minorHAnsi"/>
          <w:sz w:val="22"/>
          <w:szCs w:val="22"/>
        </w:rPr>
        <w:t xml:space="preserve"> (</w:t>
      </w:r>
      <w:r w:rsidRPr="005E116B">
        <w:rPr>
          <w:rFonts w:asciiTheme="minorHAnsi" w:hAnsiTheme="minorHAnsi" w:cstheme="minorHAnsi"/>
          <w:sz w:val="22"/>
          <w:szCs w:val="22"/>
        </w:rPr>
        <w:t>instandhouding accommodaties/velden door de BV (onderhoud en renovatie)</w:t>
      </w:r>
      <w:r w:rsidR="002F01C1" w:rsidRPr="005E116B">
        <w:rPr>
          <w:rFonts w:asciiTheme="minorHAnsi" w:hAnsiTheme="minorHAnsi" w:cstheme="minorHAnsi"/>
          <w:sz w:val="22"/>
          <w:szCs w:val="22"/>
        </w:rPr>
        <w:t>.</w:t>
      </w:r>
      <w:r w:rsidRPr="005E116B">
        <w:rPr>
          <w:rFonts w:asciiTheme="minorHAnsi" w:hAnsiTheme="minorHAnsi" w:cstheme="minorHAnsi"/>
          <w:sz w:val="22"/>
          <w:szCs w:val="22"/>
        </w:rPr>
        <w:t xml:space="preserve"> </w:t>
      </w:r>
    </w:p>
    <w:p w:rsidR="009243CD" w:rsidRPr="005E116B" w:rsidRDefault="009243CD" w:rsidP="00E052AF">
      <w:pPr>
        <w:pStyle w:val="Default"/>
        <w:ind w:left="227"/>
        <w:jc w:val="both"/>
        <w:rPr>
          <w:rFonts w:asciiTheme="minorHAnsi" w:hAnsiTheme="minorHAnsi" w:cstheme="minorHAnsi"/>
          <w:sz w:val="22"/>
          <w:szCs w:val="22"/>
        </w:rPr>
      </w:pPr>
      <w:r w:rsidRPr="005E116B">
        <w:rPr>
          <w:rFonts w:asciiTheme="minorHAnsi" w:hAnsiTheme="minorHAnsi" w:cstheme="minorHAnsi"/>
          <w:sz w:val="22"/>
          <w:szCs w:val="22"/>
        </w:rPr>
        <w:t>d.  Gemeente – vereniging</w:t>
      </w:r>
      <w:r w:rsidR="007C343B" w:rsidRPr="005E116B">
        <w:rPr>
          <w:rFonts w:asciiTheme="minorHAnsi" w:hAnsiTheme="minorHAnsi" w:cstheme="minorHAnsi"/>
          <w:sz w:val="22"/>
          <w:szCs w:val="22"/>
        </w:rPr>
        <w:t xml:space="preserve"> (</w:t>
      </w:r>
      <w:r w:rsidRPr="005E116B">
        <w:rPr>
          <w:rFonts w:asciiTheme="minorHAnsi" w:hAnsiTheme="minorHAnsi" w:cstheme="minorHAnsi"/>
          <w:sz w:val="22"/>
          <w:szCs w:val="22"/>
        </w:rPr>
        <w:t xml:space="preserve">gelegenheid </w:t>
      </w:r>
      <w:r w:rsidR="00301671" w:rsidRPr="005E116B">
        <w:rPr>
          <w:rFonts w:asciiTheme="minorHAnsi" w:hAnsiTheme="minorHAnsi" w:cstheme="minorHAnsi"/>
          <w:sz w:val="22"/>
          <w:szCs w:val="22"/>
        </w:rPr>
        <w:t xml:space="preserve">geven </w:t>
      </w:r>
      <w:r w:rsidRPr="005E116B">
        <w:rPr>
          <w:rFonts w:asciiTheme="minorHAnsi" w:hAnsiTheme="minorHAnsi" w:cstheme="minorHAnsi"/>
          <w:sz w:val="22"/>
          <w:szCs w:val="22"/>
        </w:rPr>
        <w:t>tot sportbeoefening (3x), (voorloper op stap</w:t>
      </w:r>
      <w:r w:rsidR="00301671" w:rsidRPr="005E116B">
        <w:rPr>
          <w:rFonts w:asciiTheme="minorHAnsi" w:hAnsiTheme="minorHAnsi" w:cstheme="minorHAnsi"/>
          <w:sz w:val="22"/>
          <w:szCs w:val="22"/>
        </w:rPr>
        <w:t xml:space="preserve"> </w:t>
      </w:r>
      <w:r w:rsidRPr="005E116B">
        <w:rPr>
          <w:rFonts w:asciiTheme="minorHAnsi" w:hAnsiTheme="minorHAnsi" w:cstheme="minorHAnsi"/>
          <w:sz w:val="22"/>
          <w:szCs w:val="22"/>
        </w:rPr>
        <w:t>3b., zie ook stap 5)</w:t>
      </w:r>
      <w:r w:rsidR="002F01C1" w:rsidRPr="005E116B">
        <w:rPr>
          <w:rFonts w:asciiTheme="minorHAnsi" w:hAnsiTheme="minorHAnsi" w:cstheme="minorHAnsi"/>
          <w:sz w:val="22"/>
          <w:szCs w:val="22"/>
        </w:rPr>
        <w:t>.</w:t>
      </w:r>
      <w:r w:rsidRPr="005E116B">
        <w:rPr>
          <w:rFonts w:asciiTheme="minorHAnsi" w:hAnsiTheme="minorHAnsi" w:cstheme="minorHAnsi"/>
          <w:sz w:val="22"/>
          <w:szCs w:val="22"/>
        </w:rPr>
        <w:t xml:space="preserve"> </w:t>
      </w:r>
    </w:p>
    <w:p w:rsidR="00066145" w:rsidRPr="005E116B" w:rsidRDefault="00066145" w:rsidP="00E052AF">
      <w:pPr>
        <w:pStyle w:val="Default"/>
        <w:ind w:left="227"/>
        <w:jc w:val="both"/>
        <w:rPr>
          <w:rFonts w:asciiTheme="minorHAnsi" w:hAnsiTheme="minorHAnsi" w:cstheme="minorHAnsi"/>
          <w:sz w:val="22"/>
          <w:szCs w:val="22"/>
        </w:rPr>
      </w:pPr>
    </w:p>
    <w:p w:rsidR="002F01C1" w:rsidRPr="005E116B" w:rsidRDefault="009243CD" w:rsidP="00E052AF">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4. </w:t>
      </w:r>
      <w:r w:rsidRPr="005E116B">
        <w:rPr>
          <w:rFonts w:asciiTheme="minorHAnsi" w:hAnsiTheme="minorHAnsi" w:cstheme="minorHAnsi"/>
          <w:b/>
          <w:sz w:val="22"/>
          <w:szCs w:val="22"/>
        </w:rPr>
        <w:t xml:space="preserve">Daadwerkelijke realisatie accommodaties </w:t>
      </w:r>
    </w:p>
    <w:p w:rsidR="002F01C1" w:rsidRPr="005E116B" w:rsidRDefault="002F01C1" w:rsidP="00E052AF">
      <w:pPr>
        <w:pStyle w:val="Default"/>
        <w:ind w:left="227"/>
        <w:jc w:val="both"/>
        <w:rPr>
          <w:rFonts w:asciiTheme="minorHAnsi" w:hAnsiTheme="minorHAnsi" w:cstheme="minorHAnsi"/>
          <w:i/>
          <w:iCs/>
          <w:sz w:val="22"/>
          <w:szCs w:val="22"/>
        </w:rPr>
      </w:pPr>
      <w:r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a. Aanbesteding voor de realisatie namens de gemeente</w:t>
      </w:r>
      <w:r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(door BPD als</w:t>
      </w:r>
      <w:r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 xml:space="preserve">“aanbestedingsbureau”) </w:t>
      </w:r>
      <w:r w:rsidR="009243CD" w:rsidRPr="005E116B">
        <w:rPr>
          <w:rFonts w:asciiTheme="minorHAnsi" w:hAnsiTheme="minorHAnsi" w:cstheme="minorHAnsi"/>
          <w:i/>
          <w:iCs/>
          <w:sz w:val="22"/>
          <w:szCs w:val="22"/>
        </w:rPr>
        <w:t>(BPD)</w:t>
      </w:r>
    </w:p>
    <w:p w:rsidR="009243CD" w:rsidRPr="005E116B" w:rsidRDefault="009243CD" w:rsidP="00E052AF">
      <w:pPr>
        <w:pStyle w:val="Default"/>
        <w:ind w:left="227"/>
        <w:jc w:val="both"/>
        <w:rPr>
          <w:rFonts w:asciiTheme="minorHAnsi" w:hAnsiTheme="minorHAnsi" w:cstheme="minorHAnsi"/>
          <w:i/>
          <w:iCs/>
          <w:sz w:val="22"/>
          <w:szCs w:val="22"/>
        </w:rPr>
      </w:pPr>
      <w:r w:rsidRPr="005E116B">
        <w:rPr>
          <w:rFonts w:asciiTheme="minorHAnsi" w:hAnsiTheme="minorHAnsi" w:cstheme="minorHAnsi"/>
          <w:i/>
          <w:iCs/>
          <w:sz w:val="22"/>
          <w:szCs w:val="22"/>
        </w:rPr>
        <w:t xml:space="preserve"> </w:t>
      </w:r>
      <w:r w:rsidRPr="005E116B">
        <w:rPr>
          <w:rFonts w:asciiTheme="minorHAnsi" w:hAnsiTheme="minorHAnsi" w:cstheme="minorHAnsi"/>
          <w:sz w:val="22"/>
          <w:szCs w:val="22"/>
        </w:rPr>
        <w:t xml:space="preserve">b. Start realisatie door aannemer die werk gegund krijgt </w:t>
      </w:r>
      <w:r w:rsidRPr="005E116B">
        <w:rPr>
          <w:rFonts w:asciiTheme="minorHAnsi" w:hAnsiTheme="minorHAnsi" w:cstheme="minorHAnsi"/>
          <w:i/>
          <w:iCs/>
          <w:sz w:val="22"/>
          <w:szCs w:val="22"/>
        </w:rPr>
        <w:t>(aannemer)</w:t>
      </w:r>
      <w:r w:rsidR="002F01C1" w:rsidRPr="005E116B">
        <w:rPr>
          <w:rFonts w:asciiTheme="minorHAnsi" w:hAnsiTheme="minorHAnsi" w:cstheme="minorHAnsi"/>
          <w:i/>
          <w:iCs/>
          <w:sz w:val="22"/>
          <w:szCs w:val="22"/>
        </w:rPr>
        <w:t>.</w:t>
      </w:r>
      <w:r w:rsidRPr="005E116B">
        <w:rPr>
          <w:rFonts w:asciiTheme="minorHAnsi" w:hAnsiTheme="minorHAnsi" w:cstheme="minorHAnsi"/>
          <w:i/>
          <w:iCs/>
          <w:sz w:val="22"/>
          <w:szCs w:val="22"/>
        </w:rPr>
        <w:t xml:space="preserve"> </w:t>
      </w:r>
    </w:p>
    <w:p w:rsidR="00066145" w:rsidRPr="005E116B" w:rsidRDefault="00066145" w:rsidP="00E052AF">
      <w:pPr>
        <w:pStyle w:val="Default"/>
        <w:ind w:left="227"/>
        <w:jc w:val="both"/>
        <w:rPr>
          <w:rFonts w:asciiTheme="minorHAnsi" w:hAnsiTheme="minorHAnsi" w:cstheme="minorHAnsi"/>
          <w:sz w:val="22"/>
          <w:szCs w:val="22"/>
        </w:rPr>
      </w:pPr>
    </w:p>
    <w:p w:rsidR="00E052AF" w:rsidRPr="005E116B" w:rsidRDefault="00E052AF" w:rsidP="00E052AF">
      <w:pPr>
        <w:pStyle w:val="Default"/>
        <w:jc w:val="both"/>
        <w:rPr>
          <w:rFonts w:asciiTheme="minorHAnsi" w:hAnsiTheme="minorHAnsi" w:cstheme="minorHAnsi"/>
          <w:sz w:val="22"/>
          <w:szCs w:val="22"/>
        </w:rPr>
      </w:pPr>
      <w:r w:rsidRPr="005E116B">
        <w:rPr>
          <w:rFonts w:asciiTheme="minorHAnsi" w:hAnsiTheme="minorHAnsi" w:cstheme="minorHAnsi"/>
          <w:sz w:val="22"/>
          <w:szCs w:val="22"/>
        </w:rPr>
        <w:t>5</w:t>
      </w:r>
      <w:r w:rsidRPr="005E116B">
        <w:rPr>
          <w:rFonts w:asciiTheme="minorHAnsi" w:hAnsiTheme="minorHAnsi" w:cstheme="minorHAnsi"/>
          <w:b/>
          <w:sz w:val="22"/>
          <w:szCs w:val="22"/>
        </w:rPr>
        <w:t>.</w:t>
      </w:r>
      <w:r w:rsidRPr="005E116B">
        <w:rPr>
          <w:rFonts w:asciiTheme="minorHAnsi" w:hAnsiTheme="minorHAnsi" w:cstheme="minorHAnsi"/>
          <w:sz w:val="22"/>
          <w:szCs w:val="22"/>
        </w:rPr>
        <w:t xml:space="preserve"> </w:t>
      </w:r>
      <w:r w:rsidR="009243CD" w:rsidRPr="005E116B">
        <w:rPr>
          <w:rFonts w:asciiTheme="minorHAnsi" w:hAnsiTheme="minorHAnsi" w:cstheme="minorHAnsi"/>
          <w:b/>
          <w:sz w:val="22"/>
          <w:szCs w:val="22"/>
        </w:rPr>
        <w:t xml:space="preserve">Oplevering door aannemer aan de gemeente </w:t>
      </w:r>
      <w:r w:rsidR="009243CD" w:rsidRPr="005E116B">
        <w:rPr>
          <w:rFonts w:asciiTheme="minorHAnsi" w:hAnsiTheme="minorHAnsi" w:cstheme="minorHAnsi"/>
          <w:sz w:val="22"/>
          <w:szCs w:val="22"/>
        </w:rPr>
        <w:t>en eerste ingebruikname door gemeente via terbeschikkingstelling</w:t>
      </w:r>
    </w:p>
    <w:p w:rsidR="009243CD" w:rsidRPr="005E116B" w:rsidRDefault="00E052AF" w:rsidP="00E052AF">
      <w:pPr>
        <w:pStyle w:val="Default"/>
        <w:jc w:val="both"/>
        <w:rPr>
          <w:rFonts w:asciiTheme="minorHAnsi" w:hAnsiTheme="minorHAnsi" w:cstheme="minorHAnsi"/>
          <w:i/>
          <w:iCs/>
          <w:sz w:val="22"/>
          <w:szCs w:val="22"/>
        </w:rPr>
      </w:pPr>
      <w:r w:rsidRPr="005E116B">
        <w:rPr>
          <w:rFonts w:asciiTheme="minorHAnsi" w:hAnsiTheme="minorHAnsi" w:cstheme="minorHAnsi"/>
          <w:sz w:val="22"/>
          <w:szCs w:val="22"/>
        </w:rPr>
        <w:t xml:space="preserve">    </w:t>
      </w:r>
      <w:r w:rsidR="009243CD" w:rsidRPr="005E116B">
        <w:rPr>
          <w:rFonts w:asciiTheme="minorHAnsi" w:hAnsiTheme="minorHAnsi" w:cstheme="minorHAnsi"/>
          <w:sz w:val="22"/>
          <w:szCs w:val="22"/>
        </w:rPr>
        <w:t>aan verenigingen</w:t>
      </w:r>
      <w:r w:rsidR="009243CD" w:rsidRPr="005E116B">
        <w:rPr>
          <w:rFonts w:asciiTheme="minorHAnsi" w:hAnsiTheme="minorHAnsi" w:cstheme="minorHAnsi"/>
          <w:b/>
          <w:sz w:val="22"/>
          <w:szCs w:val="22"/>
        </w:rPr>
        <w:t xml:space="preserve"> </w:t>
      </w:r>
      <w:r w:rsidR="009243CD" w:rsidRPr="005E116B">
        <w:rPr>
          <w:rFonts w:asciiTheme="minorHAnsi" w:hAnsiTheme="minorHAnsi" w:cstheme="minorHAnsi"/>
          <w:sz w:val="22"/>
          <w:szCs w:val="22"/>
        </w:rPr>
        <w:t xml:space="preserve">(geven van gelegenheid tot sportbeoefening) (3x) </w:t>
      </w:r>
      <w:r w:rsidR="009243CD" w:rsidRPr="005E116B">
        <w:rPr>
          <w:rFonts w:asciiTheme="minorHAnsi" w:hAnsiTheme="minorHAnsi" w:cstheme="minorHAnsi"/>
          <w:i/>
          <w:iCs/>
          <w:sz w:val="22"/>
          <w:szCs w:val="22"/>
        </w:rPr>
        <w:t>(</w:t>
      </w:r>
      <w:r w:rsidR="006025B6" w:rsidRPr="005E116B">
        <w:rPr>
          <w:rFonts w:asciiTheme="minorHAnsi" w:hAnsiTheme="minorHAnsi" w:cstheme="minorHAnsi"/>
          <w:i/>
          <w:iCs/>
          <w:sz w:val="22"/>
          <w:szCs w:val="22"/>
        </w:rPr>
        <w:t>g</w:t>
      </w:r>
      <w:r w:rsidR="009243CD" w:rsidRPr="005E116B">
        <w:rPr>
          <w:rFonts w:asciiTheme="minorHAnsi" w:hAnsiTheme="minorHAnsi" w:cstheme="minorHAnsi"/>
          <w:i/>
          <w:iCs/>
          <w:sz w:val="22"/>
          <w:szCs w:val="22"/>
        </w:rPr>
        <w:t>emeente)</w:t>
      </w:r>
      <w:r w:rsidR="00864EC8" w:rsidRPr="005E116B">
        <w:rPr>
          <w:rFonts w:asciiTheme="minorHAnsi" w:hAnsiTheme="minorHAnsi" w:cstheme="minorHAnsi"/>
          <w:i/>
          <w:iCs/>
          <w:sz w:val="22"/>
          <w:szCs w:val="22"/>
        </w:rPr>
        <w:t>.</w:t>
      </w:r>
      <w:r w:rsidR="009243CD" w:rsidRPr="005E116B">
        <w:rPr>
          <w:rFonts w:asciiTheme="minorHAnsi" w:hAnsiTheme="minorHAnsi" w:cstheme="minorHAnsi"/>
          <w:i/>
          <w:iCs/>
          <w:sz w:val="22"/>
          <w:szCs w:val="22"/>
        </w:rPr>
        <w:t xml:space="preserve"> </w:t>
      </w:r>
    </w:p>
    <w:p w:rsidR="00066145" w:rsidRPr="005E116B" w:rsidRDefault="00066145" w:rsidP="00E052AF">
      <w:pPr>
        <w:pStyle w:val="Default"/>
        <w:jc w:val="both"/>
        <w:rPr>
          <w:rFonts w:asciiTheme="minorHAnsi" w:hAnsiTheme="minorHAnsi" w:cstheme="minorHAnsi"/>
          <w:sz w:val="22"/>
          <w:szCs w:val="22"/>
        </w:rPr>
      </w:pPr>
    </w:p>
    <w:p w:rsidR="00E052AF" w:rsidRPr="005E116B" w:rsidRDefault="009243CD" w:rsidP="00E052AF">
      <w:pPr>
        <w:pStyle w:val="Default"/>
        <w:jc w:val="both"/>
        <w:rPr>
          <w:rFonts w:asciiTheme="minorHAnsi" w:hAnsiTheme="minorHAnsi" w:cstheme="minorHAnsi"/>
          <w:sz w:val="22"/>
          <w:szCs w:val="22"/>
        </w:rPr>
      </w:pPr>
      <w:r w:rsidRPr="005E116B">
        <w:rPr>
          <w:rFonts w:asciiTheme="minorHAnsi" w:hAnsiTheme="minorHAnsi" w:cstheme="minorHAnsi"/>
          <w:sz w:val="22"/>
          <w:szCs w:val="22"/>
        </w:rPr>
        <w:t xml:space="preserve">6. </w:t>
      </w:r>
      <w:r w:rsidRPr="005E116B">
        <w:rPr>
          <w:rFonts w:asciiTheme="minorHAnsi" w:hAnsiTheme="minorHAnsi" w:cstheme="minorHAnsi"/>
          <w:b/>
          <w:sz w:val="22"/>
          <w:szCs w:val="22"/>
        </w:rPr>
        <w:t>Daadwerkelijke vestiging erfpacht- en opstalrecht</w:t>
      </w:r>
      <w:r w:rsidRPr="005E116B">
        <w:rPr>
          <w:rFonts w:asciiTheme="minorHAnsi" w:hAnsiTheme="minorHAnsi" w:cstheme="minorHAnsi"/>
          <w:sz w:val="22"/>
          <w:szCs w:val="22"/>
        </w:rPr>
        <w:t xml:space="preserve"> van de sportaccommodatie door de gemeente aan de BV (&lt; 6</w:t>
      </w:r>
    </w:p>
    <w:p w:rsidR="00F43773" w:rsidRPr="005E116B" w:rsidRDefault="00E052AF" w:rsidP="006C29C6">
      <w:pPr>
        <w:pStyle w:val="Default"/>
        <w:jc w:val="both"/>
        <w:rPr>
          <w:rFonts w:asciiTheme="minorHAnsi" w:hAnsiTheme="minorHAnsi" w:cstheme="minorHAnsi"/>
          <w:i/>
          <w:iCs/>
          <w:sz w:val="22"/>
          <w:szCs w:val="22"/>
        </w:rPr>
      </w:pPr>
      <w:r w:rsidRPr="005E116B">
        <w:rPr>
          <w:rFonts w:asciiTheme="minorHAnsi" w:hAnsiTheme="minorHAnsi" w:cstheme="minorHAnsi"/>
          <w:b/>
          <w:sz w:val="22"/>
          <w:szCs w:val="22"/>
        </w:rPr>
        <w:t xml:space="preserve">   </w:t>
      </w:r>
      <w:r w:rsidR="009243CD" w:rsidRPr="005E116B">
        <w:rPr>
          <w:rFonts w:asciiTheme="minorHAnsi" w:hAnsiTheme="minorHAnsi" w:cstheme="minorHAnsi"/>
          <w:sz w:val="22"/>
          <w:szCs w:val="22"/>
        </w:rPr>
        <w:t xml:space="preserve"> maand na stap 6; voor vrijstelling overdrachtsbelasting door BV) </w:t>
      </w:r>
      <w:r w:rsidR="009243CD" w:rsidRPr="005E116B">
        <w:rPr>
          <w:rFonts w:asciiTheme="minorHAnsi" w:hAnsiTheme="minorHAnsi" w:cstheme="minorHAnsi"/>
          <w:i/>
          <w:iCs/>
          <w:sz w:val="22"/>
          <w:szCs w:val="22"/>
        </w:rPr>
        <w:t>(notaris)</w:t>
      </w:r>
      <w:r w:rsidR="00864EC8" w:rsidRPr="005E116B">
        <w:rPr>
          <w:rFonts w:asciiTheme="minorHAnsi" w:hAnsiTheme="minorHAnsi" w:cstheme="minorHAnsi"/>
          <w:i/>
          <w:iCs/>
          <w:sz w:val="22"/>
          <w:szCs w:val="22"/>
        </w:rPr>
        <w:t>.</w:t>
      </w:r>
      <w:r w:rsidR="009243CD" w:rsidRPr="005E116B">
        <w:rPr>
          <w:rFonts w:asciiTheme="minorHAnsi" w:hAnsiTheme="minorHAnsi" w:cstheme="minorHAnsi"/>
          <w:i/>
          <w:iCs/>
          <w:sz w:val="22"/>
          <w:szCs w:val="22"/>
        </w:rPr>
        <w:t xml:space="preserve"> </w:t>
      </w:r>
    </w:p>
    <w:p w:rsidR="00301671" w:rsidRPr="005E116B" w:rsidRDefault="00301671" w:rsidP="006C29C6">
      <w:pPr>
        <w:pStyle w:val="Default"/>
        <w:jc w:val="both"/>
        <w:rPr>
          <w:rFonts w:asciiTheme="minorHAnsi" w:hAnsiTheme="minorHAnsi" w:cstheme="minorHAnsi"/>
          <w:iCs/>
          <w:sz w:val="22"/>
          <w:szCs w:val="22"/>
        </w:rPr>
      </w:pPr>
    </w:p>
    <w:p w:rsidR="00FA32B8" w:rsidRPr="00B879A6" w:rsidRDefault="00D61455" w:rsidP="00FA32B8">
      <w:pPr>
        <w:pStyle w:val="Default"/>
        <w:jc w:val="both"/>
        <w:rPr>
          <w:rFonts w:asciiTheme="minorHAnsi" w:hAnsiTheme="minorHAnsi" w:cstheme="minorHAnsi"/>
          <w:b/>
          <w:sz w:val="28"/>
          <w:szCs w:val="28"/>
          <w:u w:val="single"/>
        </w:rPr>
      </w:pPr>
      <w:r w:rsidRPr="00B879A6">
        <w:rPr>
          <w:rFonts w:asciiTheme="minorHAnsi" w:hAnsiTheme="minorHAnsi" w:cstheme="minorHAnsi"/>
          <w:b/>
          <w:sz w:val="28"/>
          <w:szCs w:val="28"/>
          <w:u w:val="single"/>
        </w:rPr>
        <w:lastRenderedPageBreak/>
        <w:t>P</w:t>
      </w:r>
      <w:r w:rsidR="004E1509" w:rsidRPr="00B879A6">
        <w:rPr>
          <w:rFonts w:asciiTheme="minorHAnsi" w:hAnsiTheme="minorHAnsi" w:cstheme="minorHAnsi"/>
          <w:b/>
          <w:sz w:val="28"/>
          <w:szCs w:val="28"/>
          <w:u w:val="single"/>
        </w:rPr>
        <w:t xml:space="preserve">unten </w:t>
      </w:r>
      <w:r w:rsidR="00FA32B8" w:rsidRPr="00B879A6">
        <w:rPr>
          <w:rFonts w:asciiTheme="minorHAnsi" w:hAnsiTheme="minorHAnsi" w:cstheme="minorHAnsi"/>
          <w:b/>
          <w:sz w:val="28"/>
          <w:szCs w:val="28"/>
          <w:u w:val="single"/>
        </w:rPr>
        <w:t>ALV verenigingen</w:t>
      </w:r>
    </w:p>
    <w:p w:rsidR="004E1509" w:rsidRPr="00033884" w:rsidRDefault="008B228C" w:rsidP="00FA32B8">
      <w:pPr>
        <w:pStyle w:val="Default"/>
        <w:numPr>
          <w:ilvl w:val="0"/>
          <w:numId w:val="3"/>
        </w:numPr>
        <w:jc w:val="both"/>
        <w:rPr>
          <w:rFonts w:asciiTheme="minorHAnsi" w:hAnsiTheme="minorHAnsi" w:cstheme="minorHAnsi"/>
          <w:b/>
          <w:sz w:val="22"/>
          <w:szCs w:val="22"/>
        </w:rPr>
      </w:pPr>
      <w:r w:rsidRPr="00033884">
        <w:rPr>
          <w:rFonts w:asciiTheme="minorHAnsi" w:hAnsiTheme="minorHAnsi" w:cstheme="minorHAnsi"/>
          <w:b/>
          <w:sz w:val="22"/>
          <w:szCs w:val="22"/>
        </w:rPr>
        <w:t xml:space="preserve">Keuze </w:t>
      </w:r>
      <w:r w:rsidR="00C9307D">
        <w:rPr>
          <w:rFonts w:asciiTheme="minorHAnsi" w:hAnsiTheme="minorHAnsi" w:cstheme="minorHAnsi"/>
          <w:b/>
          <w:sz w:val="22"/>
          <w:szCs w:val="22"/>
        </w:rPr>
        <w:t>1</w:t>
      </w:r>
      <w:r w:rsidRPr="00033884">
        <w:rPr>
          <w:rFonts w:asciiTheme="minorHAnsi" w:hAnsiTheme="minorHAnsi" w:cstheme="minorHAnsi"/>
          <w:b/>
          <w:sz w:val="22"/>
          <w:szCs w:val="22"/>
        </w:rPr>
        <w:t xml:space="preserve"> </w:t>
      </w:r>
      <w:r w:rsidR="005A083A">
        <w:rPr>
          <w:rFonts w:asciiTheme="minorHAnsi" w:hAnsiTheme="minorHAnsi" w:cstheme="minorHAnsi"/>
          <w:b/>
          <w:sz w:val="22"/>
          <w:szCs w:val="22"/>
        </w:rPr>
        <w:t>verenigingsgebouw of 2 clubgebouwen</w:t>
      </w:r>
      <w:r w:rsidRPr="00033884">
        <w:rPr>
          <w:rFonts w:asciiTheme="minorHAnsi" w:hAnsiTheme="minorHAnsi" w:cstheme="minorHAnsi"/>
          <w:b/>
          <w:sz w:val="22"/>
          <w:szCs w:val="22"/>
        </w:rPr>
        <w:t xml:space="preserve"> </w:t>
      </w:r>
    </w:p>
    <w:p w:rsidR="004E1509" w:rsidRPr="00033884" w:rsidRDefault="00EA4753" w:rsidP="00864EC8">
      <w:pPr>
        <w:pStyle w:val="Default"/>
        <w:numPr>
          <w:ilvl w:val="1"/>
          <w:numId w:val="3"/>
        </w:numPr>
        <w:ind w:left="1094" w:hanging="357"/>
        <w:jc w:val="both"/>
        <w:rPr>
          <w:rFonts w:asciiTheme="minorHAnsi" w:hAnsiTheme="minorHAnsi" w:cstheme="minorHAnsi"/>
          <w:sz w:val="22"/>
          <w:szCs w:val="22"/>
        </w:rPr>
      </w:pPr>
      <w:r w:rsidRPr="00033884">
        <w:rPr>
          <w:rFonts w:asciiTheme="minorHAnsi" w:hAnsiTheme="minorHAnsi" w:cstheme="minorHAnsi"/>
          <w:sz w:val="22"/>
          <w:szCs w:val="22"/>
        </w:rPr>
        <w:t>V</w:t>
      </w:r>
      <w:r w:rsidR="00864EC8" w:rsidRPr="00033884">
        <w:rPr>
          <w:rFonts w:asciiTheme="minorHAnsi" w:hAnsiTheme="minorHAnsi" w:cstheme="minorHAnsi"/>
          <w:sz w:val="22"/>
          <w:szCs w:val="22"/>
        </w:rPr>
        <w:t xml:space="preserve">oor en nadelen presenteren: </w:t>
      </w:r>
    </w:p>
    <w:p w:rsidR="00EE23A0" w:rsidRPr="00033884" w:rsidRDefault="00985C9B" w:rsidP="00C166B8">
      <w:pPr>
        <w:pStyle w:val="Default"/>
        <w:numPr>
          <w:ilvl w:val="2"/>
          <w:numId w:val="3"/>
        </w:numPr>
        <w:ind w:left="1491" w:hanging="357"/>
        <w:jc w:val="both"/>
        <w:rPr>
          <w:rFonts w:asciiTheme="minorHAnsi" w:hAnsiTheme="minorHAnsi" w:cstheme="minorHAnsi"/>
          <w:sz w:val="22"/>
          <w:szCs w:val="22"/>
        </w:rPr>
      </w:pPr>
      <w:r>
        <w:rPr>
          <w:rFonts w:asciiTheme="minorHAnsi" w:hAnsiTheme="minorHAnsi" w:cstheme="minorHAnsi"/>
          <w:sz w:val="22"/>
          <w:szCs w:val="22"/>
        </w:rPr>
        <w:t>zie</w:t>
      </w:r>
      <w:r w:rsidR="00EE23A0" w:rsidRPr="00033884">
        <w:rPr>
          <w:rFonts w:asciiTheme="minorHAnsi" w:hAnsiTheme="minorHAnsi" w:cstheme="minorHAnsi"/>
          <w:sz w:val="22"/>
          <w:szCs w:val="22"/>
        </w:rPr>
        <w:t xml:space="preserve"> onderstaande tabel</w:t>
      </w:r>
    </w:p>
    <w:p w:rsidR="0020317D" w:rsidRDefault="0020317D" w:rsidP="0020317D">
      <w:pPr>
        <w:pStyle w:val="Default"/>
        <w:numPr>
          <w:ilvl w:val="1"/>
          <w:numId w:val="3"/>
        </w:numPr>
        <w:ind w:left="1094" w:hanging="357"/>
        <w:jc w:val="both"/>
        <w:rPr>
          <w:rFonts w:asciiTheme="minorHAnsi" w:hAnsiTheme="minorHAnsi" w:cstheme="minorHAnsi"/>
          <w:sz w:val="22"/>
          <w:szCs w:val="22"/>
        </w:rPr>
      </w:pPr>
      <w:r w:rsidRPr="005E116B">
        <w:rPr>
          <w:rFonts w:asciiTheme="minorHAnsi" w:hAnsiTheme="minorHAnsi" w:cstheme="minorHAnsi"/>
          <w:sz w:val="22"/>
          <w:szCs w:val="22"/>
        </w:rPr>
        <w:t xml:space="preserve">wat </w:t>
      </w:r>
      <w:r>
        <w:rPr>
          <w:rFonts w:asciiTheme="minorHAnsi" w:hAnsiTheme="minorHAnsi" w:cstheme="minorHAnsi"/>
          <w:sz w:val="22"/>
          <w:szCs w:val="22"/>
        </w:rPr>
        <w:t>moet nog worden geregeld?</w:t>
      </w:r>
    </w:p>
    <w:p w:rsidR="00C6123E" w:rsidRDefault="006D100C" w:rsidP="0020317D">
      <w:pPr>
        <w:pStyle w:val="Default"/>
        <w:numPr>
          <w:ilvl w:val="1"/>
          <w:numId w:val="16"/>
        </w:numPr>
        <w:jc w:val="both"/>
        <w:rPr>
          <w:rFonts w:asciiTheme="minorHAnsi" w:hAnsiTheme="minorHAnsi" w:cstheme="minorHAnsi"/>
          <w:sz w:val="22"/>
          <w:szCs w:val="22"/>
        </w:rPr>
      </w:pPr>
      <w:r>
        <w:rPr>
          <w:rFonts w:asciiTheme="minorHAnsi" w:hAnsiTheme="minorHAnsi" w:cstheme="minorHAnsi"/>
          <w:sz w:val="22"/>
          <w:szCs w:val="22"/>
        </w:rPr>
        <w:t xml:space="preserve">Opstalrecht inclusief verkoopregulerend beding Gemeente </w:t>
      </w:r>
      <w:r w:rsidR="00033884">
        <w:rPr>
          <w:rFonts w:asciiTheme="minorHAnsi" w:hAnsiTheme="minorHAnsi" w:cstheme="minorHAnsi"/>
          <w:sz w:val="22"/>
          <w:szCs w:val="22"/>
        </w:rPr>
        <w:t>–</w:t>
      </w:r>
      <w:r>
        <w:rPr>
          <w:rFonts w:asciiTheme="minorHAnsi" w:hAnsiTheme="minorHAnsi" w:cstheme="minorHAnsi"/>
          <w:sz w:val="22"/>
          <w:szCs w:val="22"/>
        </w:rPr>
        <w:t xml:space="preserve"> WWSV</w:t>
      </w:r>
      <w:r w:rsidR="00033884">
        <w:rPr>
          <w:rFonts w:asciiTheme="minorHAnsi" w:hAnsiTheme="minorHAnsi" w:cstheme="minorHAnsi"/>
          <w:sz w:val="22"/>
          <w:szCs w:val="22"/>
        </w:rPr>
        <w:t xml:space="preserve">, </w:t>
      </w:r>
      <w:r w:rsidR="00FA1750">
        <w:rPr>
          <w:rFonts w:asciiTheme="minorHAnsi" w:hAnsiTheme="minorHAnsi" w:cstheme="minorHAnsi"/>
          <w:sz w:val="22"/>
          <w:szCs w:val="22"/>
        </w:rPr>
        <w:t xml:space="preserve">Butje 13 en </w:t>
      </w:r>
      <w:r>
        <w:rPr>
          <w:rFonts w:asciiTheme="minorHAnsi" w:hAnsiTheme="minorHAnsi" w:cstheme="minorHAnsi"/>
          <w:sz w:val="22"/>
          <w:szCs w:val="22"/>
        </w:rPr>
        <w:t>DZS</w:t>
      </w:r>
    </w:p>
    <w:p w:rsidR="006D100C" w:rsidRDefault="006D100C" w:rsidP="0020317D">
      <w:pPr>
        <w:pStyle w:val="Default"/>
        <w:numPr>
          <w:ilvl w:val="1"/>
          <w:numId w:val="16"/>
        </w:numPr>
        <w:jc w:val="both"/>
        <w:rPr>
          <w:rFonts w:asciiTheme="minorHAnsi" w:hAnsiTheme="minorHAnsi" w:cstheme="minorHAnsi"/>
          <w:sz w:val="22"/>
          <w:szCs w:val="22"/>
        </w:rPr>
      </w:pPr>
      <w:r>
        <w:rPr>
          <w:rFonts w:asciiTheme="minorHAnsi" w:hAnsiTheme="minorHAnsi" w:cstheme="minorHAnsi"/>
          <w:sz w:val="22"/>
          <w:szCs w:val="22"/>
        </w:rPr>
        <w:t xml:space="preserve">Samenwerkingsovereenkomst Gemeente </w:t>
      </w:r>
      <w:r w:rsidR="00033884">
        <w:rPr>
          <w:rFonts w:asciiTheme="minorHAnsi" w:hAnsiTheme="minorHAnsi" w:cstheme="minorHAnsi"/>
          <w:sz w:val="22"/>
          <w:szCs w:val="22"/>
        </w:rPr>
        <w:t>–</w:t>
      </w:r>
      <w:r>
        <w:rPr>
          <w:rFonts w:asciiTheme="minorHAnsi" w:hAnsiTheme="minorHAnsi" w:cstheme="minorHAnsi"/>
          <w:sz w:val="22"/>
          <w:szCs w:val="22"/>
        </w:rPr>
        <w:t xml:space="preserve"> WWSV</w:t>
      </w:r>
      <w:r w:rsidR="00033884">
        <w:rPr>
          <w:rFonts w:asciiTheme="minorHAnsi" w:hAnsiTheme="minorHAnsi" w:cstheme="minorHAnsi"/>
          <w:sz w:val="22"/>
          <w:szCs w:val="22"/>
        </w:rPr>
        <w:t xml:space="preserve">, Butje13 en </w:t>
      </w:r>
      <w:r>
        <w:rPr>
          <w:rFonts w:asciiTheme="minorHAnsi" w:hAnsiTheme="minorHAnsi" w:cstheme="minorHAnsi"/>
          <w:sz w:val="22"/>
          <w:szCs w:val="22"/>
        </w:rPr>
        <w:t>DZS</w:t>
      </w:r>
    </w:p>
    <w:p w:rsidR="00DC0388" w:rsidRDefault="00DC0388" w:rsidP="0020317D">
      <w:pPr>
        <w:pStyle w:val="Default"/>
        <w:numPr>
          <w:ilvl w:val="1"/>
          <w:numId w:val="16"/>
        </w:numPr>
        <w:jc w:val="both"/>
        <w:rPr>
          <w:rFonts w:asciiTheme="minorHAnsi" w:hAnsiTheme="minorHAnsi" w:cstheme="minorHAnsi"/>
          <w:sz w:val="22"/>
          <w:szCs w:val="22"/>
        </w:rPr>
      </w:pPr>
      <w:r>
        <w:rPr>
          <w:rFonts w:asciiTheme="minorHAnsi" w:hAnsiTheme="minorHAnsi" w:cstheme="minorHAnsi"/>
          <w:sz w:val="22"/>
          <w:szCs w:val="22"/>
        </w:rPr>
        <w:t xml:space="preserve">Gebruikersovereenkomst Gemeente Sport – WWSV, Butje 13 en DZS  </w:t>
      </w:r>
      <w:r w:rsidR="00033884">
        <w:rPr>
          <w:rFonts w:asciiTheme="minorHAnsi" w:hAnsiTheme="minorHAnsi" w:cstheme="minorHAnsi"/>
          <w:sz w:val="22"/>
          <w:szCs w:val="22"/>
        </w:rPr>
        <w:t>(per vereniging)</w:t>
      </w:r>
    </w:p>
    <w:p w:rsidR="006D100C" w:rsidRDefault="006D100C" w:rsidP="0020317D">
      <w:pPr>
        <w:pStyle w:val="Default"/>
        <w:numPr>
          <w:ilvl w:val="1"/>
          <w:numId w:val="16"/>
        </w:numPr>
        <w:jc w:val="both"/>
        <w:rPr>
          <w:rFonts w:asciiTheme="minorHAnsi" w:hAnsiTheme="minorHAnsi" w:cstheme="minorHAnsi"/>
          <w:sz w:val="22"/>
          <w:szCs w:val="22"/>
        </w:rPr>
      </w:pPr>
      <w:r>
        <w:rPr>
          <w:rFonts w:asciiTheme="minorHAnsi" w:hAnsiTheme="minorHAnsi" w:cstheme="minorHAnsi"/>
          <w:sz w:val="22"/>
          <w:szCs w:val="22"/>
        </w:rPr>
        <w:t>Gebruikersovereenkomsten WWSV, Butje 13 en DZS – Wijdewormer Sport BV</w:t>
      </w:r>
      <w:r w:rsidR="0048518C">
        <w:rPr>
          <w:rFonts w:asciiTheme="minorHAnsi" w:hAnsiTheme="minorHAnsi" w:cstheme="minorHAnsi"/>
          <w:sz w:val="22"/>
          <w:szCs w:val="22"/>
        </w:rPr>
        <w:t xml:space="preserve"> (per vereniging)</w:t>
      </w:r>
    </w:p>
    <w:p w:rsidR="00C6123E" w:rsidRDefault="006D100C" w:rsidP="00C6123E">
      <w:pPr>
        <w:pStyle w:val="Default"/>
        <w:numPr>
          <w:ilvl w:val="1"/>
          <w:numId w:val="16"/>
        </w:numPr>
        <w:jc w:val="both"/>
        <w:rPr>
          <w:rFonts w:asciiTheme="minorHAnsi" w:hAnsiTheme="minorHAnsi" w:cstheme="minorHAnsi"/>
          <w:sz w:val="22"/>
          <w:szCs w:val="22"/>
        </w:rPr>
      </w:pPr>
      <w:r>
        <w:rPr>
          <w:rFonts w:asciiTheme="minorHAnsi" w:hAnsiTheme="minorHAnsi" w:cstheme="minorHAnsi"/>
          <w:sz w:val="22"/>
          <w:szCs w:val="22"/>
        </w:rPr>
        <w:t>K</w:t>
      </w:r>
      <w:r w:rsidR="00C6123E">
        <w:rPr>
          <w:rFonts w:asciiTheme="minorHAnsi" w:hAnsiTheme="minorHAnsi" w:cstheme="minorHAnsi"/>
          <w:sz w:val="22"/>
          <w:szCs w:val="22"/>
        </w:rPr>
        <w:t xml:space="preserve">euze kunstgrasvelden WWSV </w:t>
      </w:r>
      <w:r>
        <w:rPr>
          <w:rFonts w:asciiTheme="minorHAnsi" w:hAnsiTheme="minorHAnsi" w:cstheme="minorHAnsi"/>
          <w:sz w:val="22"/>
          <w:szCs w:val="22"/>
        </w:rPr>
        <w:t>&amp;</w:t>
      </w:r>
      <w:r w:rsidR="00C6123E">
        <w:rPr>
          <w:rFonts w:asciiTheme="minorHAnsi" w:hAnsiTheme="minorHAnsi" w:cstheme="minorHAnsi"/>
          <w:sz w:val="22"/>
          <w:szCs w:val="22"/>
        </w:rPr>
        <w:t xml:space="preserve"> DZS</w:t>
      </w:r>
    </w:p>
    <w:p w:rsidR="00A32C1F" w:rsidRDefault="00B1054E" w:rsidP="00C6123E">
      <w:pPr>
        <w:pStyle w:val="Default"/>
        <w:numPr>
          <w:ilvl w:val="1"/>
          <w:numId w:val="16"/>
        </w:numPr>
        <w:jc w:val="both"/>
        <w:rPr>
          <w:rFonts w:asciiTheme="minorHAnsi" w:hAnsiTheme="minorHAnsi" w:cstheme="minorHAnsi"/>
          <w:sz w:val="22"/>
          <w:szCs w:val="22"/>
        </w:rPr>
      </w:pPr>
      <w:r>
        <w:rPr>
          <w:rFonts w:asciiTheme="minorHAnsi" w:hAnsiTheme="minorHAnsi" w:cstheme="minorHAnsi"/>
          <w:sz w:val="22"/>
          <w:szCs w:val="22"/>
        </w:rPr>
        <w:t>1</w:t>
      </w:r>
      <w:r w:rsidR="00A32C1F">
        <w:rPr>
          <w:rFonts w:asciiTheme="minorHAnsi" w:hAnsiTheme="minorHAnsi" w:cstheme="minorHAnsi"/>
          <w:sz w:val="22"/>
          <w:szCs w:val="22"/>
        </w:rPr>
        <w:t xml:space="preserve"> verenigingsgebouw – </w:t>
      </w:r>
      <w:r w:rsidR="00666208">
        <w:rPr>
          <w:rFonts w:asciiTheme="minorHAnsi" w:hAnsiTheme="minorHAnsi" w:cstheme="minorHAnsi"/>
          <w:sz w:val="22"/>
          <w:szCs w:val="22"/>
        </w:rPr>
        <w:t xml:space="preserve">overeenkomst en </w:t>
      </w:r>
      <w:r>
        <w:rPr>
          <w:rFonts w:asciiTheme="minorHAnsi" w:hAnsiTheme="minorHAnsi" w:cstheme="minorHAnsi"/>
          <w:sz w:val="22"/>
          <w:szCs w:val="22"/>
        </w:rPr>
        <w:t>eigendomsrecht vaststellen</w:t>
      </w:r>
      <w:r w:rsidR="00666208">
        <w:rPr>
          <w:rFonts w:asciiTheme="minorHAnsi" w:hAnsiTheme="minorHAnsi" w:cstheme="minorHAnsi"/>
          <w:sz w:val="22"/>
          <w:szCs w:val="22"/>
        </w:rPr>
        <w:t xml:space="preserve"> WWSV, Butje 13 en DZS</w:t>
      </w:r>
    </w:p>
    <w:p w:rsidR="00CF379A" w:rsidRPr="005E116B" w:rsidRDefault="00CF379A" w:rsidP="00CF379A">
      <w:pPr>
        <w:pStyle w:val="Default"/>
        <w:jc w:val="both"/>
        <w:rPr>
          <w:rFonts w:asciiTheme="minorHAnsi" w:hAnsiTheme="minorHAnsi" w:cstheme="minorHAnsi"/>
          <w:sz w:val="22"/>
          <w:szCs w:val="22"/>
        </w:rPr>
      </w:pPr>
    </w:p>
    <w:p w:rsidR="0098163C" w:rsidRPr="00033884" w:rsidRDefault="0098163C" w:rsidP="0098163C">
      <w:pPr>
        <w:pStyle w:val="Default"/>
        <w:numPr>
          <w:ilvl w:val="0"/>
          <w:numId w:val="3"/>
        </w:numPr>
        <w:jc w:val="both"/>
        <w:rPr>
          <w:rFonts w:asciiTheme="minorHAnsi" w:hAnsiTheme="minorHAnsi" w:cstheme="minorHAnsi"/>
          <w:b/>
          <w:sz w:val="22"/>
          <w:szCs w:val="22"/>
        </w:rPr>
      </w:pPr>
      <w:r w:rsidRPr="00033884">
        <w:rPr>
          <w:rFonts w:asciiTheme="minorHAnsi" w:hAnsiTheme="minorHAnsi" w:cstheme="minorHAnsi"/>
          <w:b/>
          <w:sz w:val="22"/>
          <w:szCs w:val="22"/>
        </w:rPr>
        <w:t>Keuze als aandeelhouder (vereniging) toe te treden tot een “Wijdewormer Sport BV”</w:t>
      </w:r>
      <w:r w:rsidR="00033884" w:rsidRPr="00033884">
        <w:rPr>
          <w:rFonts w:asciiTheme="minorHAnsi" w:hAnsiTheme="minorHAnsi" w:cstheme="minorHAnsi"/>
          <w:b/>
          <w:sz w:val="22"/>
          <w:szCs w:val="22"/>
        </w:rPr>
        <w:t xml:space="preserve"> in oprichting</w:t>
      </w:r>
      <w:r w:rsidRPr="00033884">
        <w:rPr>
          <w:rFonts w:asciiTheme="minorHAnsi" w:hAnsiTheme="minorHAnsi" w:cstheme="minorHAnsi"/>
          <w:b/>
          <w:sz w:val="22"/>
          <w:szCs w:val="22"/>
        </w:rPr>
        <w:t xml:space="preserve"> </w:t>
      </w:r>
    </w:p>
    <w:p w:rsidR="00926F5B" w:rsidRPr="005E116B" w:rsidRDefault="00C166B8" w:rsidP="00864EC8">
      <w:pPr>
        <w:pStyle w:val="Default"/>
        <w:numPr>
          <w:ilvl w:val="1"/>
          <w:numId w:val="3"/>
        </w:numPr>
        <w:ind w:left="1094" w:hanging="357"/>
        <w:jc w:val="both"/>
        <w:rPr>
          <w:rFonts w:asciiTheme="minorHAnsi" w:hAnsiTheme="minorHAnsi" w:cstheme="minorHAnsi"/>
          <w:sz w:val="22"/>
          <w:szCs w:val="22"/>
        </w:rPr>
      </w:pPr>
      <w:r w:rsidRPr="005E116B">
        <w:rPr>
          <w:rFonts w:asciiTheme="minorHAnsi" w:hAnsiTheme="minorHAnsi" w:cstheme="minorHAnsi"/>
          <w:sz w:val="22"/>
          <w:szCs w:val="22"/>
        </w:rPr>
        <w:t>T</w:t>
      </w:r>
      <w:r w:rsidR="00864EC8" w:rsidRPr="005E116B">
        <w:rPr>
          <w:rFonts w:asciiTheme="minorHAnsi" w:hAnsiTheme="minorHAnsi" w:cstheme="minorHAnsi"/>
          <w:sz w:val="22"/>
          <w:szCs w:val="22"/>
        </w:rPr>
        <w:t>oelicht</w:t>
      </w:r>
      <w:r w:rsidRPr="005E116B">
        <w:rPr>
          <w:rFonts w:asciiTheme="minorHAnsi" w:hAnsiTheme="minorHAnsi" w:cstheme="minorHAnsi"/>
          <w:sz w:val="22"/>
          <w:szCs w:val="22"/>
        </w:rPr>
        <w:t xml:space="preserve">en </w:t>
      </w:r>
      <w:r w:rsidR="00864EC8" w:rsidRPr="005E116B">
        <w:rPr>
          <w:rFonts w:asciiTheme="minorHAnsi" w:hAnsiTheme="minorHAnsi" w:cstheme="minorHAnsi"/>
          <w:sz w:val="22"/>
          <w:szCs w:val="22"/>
        </w:rPr>
        <w:t xml:space="preserve">waarom </w:t>
      </w:r>
      <w:r w:rsidR="00033884">
        <w:rPr>
          <w:rFonts w:asciiTheme="minorHAnsi" w:hAnsiTheme="minorHAnsi" w:cstheme="minorHAnsi"/>
          <w:sz w:val="22"/>
          <w:szCs w:val="22"/>
        </w:rPr>
        <w:t xml:space="preserve">een </w:t>
      </w:r>
      <w:r w:rsidR="004538B3" w:rsidRPr="005E116B">
        <w:rPr>
          <w:rFonts w:asciiTheme="minorHAnsi" w:hAnsiTheme="minorHAnsi" w:cstheme="minorHAnsi"/>
          <w:sz w:val="22"/>
          <w:szCs w:val="22"/>
        </w:rPr>
        <w:t>“</w:t>
      </w:r>
      <w:r w:rsidR="00864EC8" w:rsidRPr="005E116B">
        <w:rPr>
          <w:rFonts w:asciiTheme="minorHAnsi" w:hAnsiTheme="minorHAnsi" w:cstheme="minorHAnsi"/>
          <w:sz w:val="22"/>
          <w:szCs w:val="22"/>
        </w:rPr>
        <w:t>Wijdewormer Sport BV</w:t>
      </w:r>
      <w:r w:rsidR="004538B3" w:rsidRPr="005E116B">
        <w:rPr>
          <w:rFonts w:asciiTheme="minorHAnsi" w:hAnsiTheme="minorHAnsi" w:cstheme="minorHAnsi"/>
          <w:sz w:val="22"/>
          <w:szCs w:val="22"/>
        </w:rPr>
        <w:t>”</w:t>
      </w:r>
      <w:r w:rsidR="00864EC8" w:rsidRPr="005E116B">
        <w:rPr>
          <w:rFonts w:asciiTheme="minorHAnsi" w:hAnsiTheme="minorHAnsi" w:cstheme="minorHAnsi"/>
          <w:sz w:val="22"/>
          <w:szCs w:val="22"/>
        </w:rPr>
        <w:t xml:space="preserve"> gewenst is</w:t>
      </w:r>
      <w:r w:rsidR="00033884">
        <w:rPr>
          <w:rFonts w:asciiTheme="minorHAnsi" w:hAnsiTheme="minorHAnsi" w:cstheme="minorHAnsi"/>
          <w:sz w:val="22"/>
          <w:szCs w:val="22"/>
        </w:rPr>
        <w:t>;</w:t>
      </w:r>
    </w:p>
    <w:p w:rsidR="00215BCC" w:rsidRDefault="00033884" w:rsidP="00926F5B">
      <w:pPr>
        <w:pStyle w:val="Default"/>
        <w:numPr>
          <w:ilvl w:val="2"/>
          <w:numId w:val="3"/>
        </w:numPr>
        <w:ind w:left="1491" w:hanging="357"/>
        <w:jc w:val="both"/>
        <w:rPr>
          <w:rFonts w:asciiTheme="minorHAnsi" w:hAnsiTheme="minorHAnsi" w:cstheme="minorHAnsi"/>
          <w:sz w:val="22"/>
          <w:szCs w:val="22"/>
        </w:rPr>
      </w:pPr>
      <w:r>
        <w:rPr>
          <w:rFonts w:asciiTheme="minorHAnsi" w:hAnsiTheme="minorHAnsi" w:cstheme="minorHAnsi"/>
          <w:sz w:val="22"/>
          <w:szCs w:val="22"/>
        </w:rPr>
        <w:t>W</w:t>
      </w:r>
      <w:r w:rsidR="00215BCC">
        <w:rPr>
          <w:rFonts w:asciiTheme="minorHAnsi" w:hAnsiTheme="minorHAnsi" w:cstheme="minorHAnsi"/>
          <w:sz w:val="22"/>
          <w:szCs w:val="22"/>
        </w:rPr>
        <w:t>at zijn de financiële voordelen voor WWSV, Butje 13 en DZS</w:t>
      </w:r>
    </w:p>
    <w:p w:rsidR="00595323" w:rsidRPr="005E116B" w:rsidRDefault="00033884" w:rsidP="00926F5B">
      <w:pPr>
        <w:pStyle w:val="Default"/>
        <w:numPr>
          <w:ilvl w:val="2"/>
          <w:numId w:val="3"/>
        </w:numPr>
        <w:ind w:left="1491" w:hanging="357"/>
        <w:jc w:val="both"/>
        <w:rPr>
          <w:rFonts w:asciiTheme="minorHAnsi" w:hAnsiTheme="minorHAnsi" w:cstheme="minorHAnsi"/>
          <w:sz w:val="22"/>
          <w:szCs w:val="22"/>
        </w:rPr>
      </w:pPr>
      <w:r>
        <w:rPr>
          <w:rFonts w:asciiTheme="minorHAnsi" w:hAnsiTheme="minorHAnsi" w:cstheme="minorHAnsi"/>
          <w:sz w:val="22"/>
          <w:szCs w:val="22"/>
        </w:rPr>
        <w:t>W</w:t>
      </w:r>
      <w:r w:rsidR="00595323" w:rsidRPr="005E116B">
        <w:rPr>
          <w:rFonts w:asciiTheme="minorHAnsi" w:hAnsiTheme="minorHAnsi" w:cstheme="minorHAnsi"/>
          <w:sz w:val="22"/>
          <w:szCs w:val="22"/>
        </w:rPr>
        <w:t xml:space="preserve">at zijn de financiële </w:t>
      </w:r>
      <w:r>
        <w:rPr>
          <w:rFonts w:asciiTheme="minorHAnsi" w:hAnsiTheme="minorHAnsi" w:cstheme="minorHAnsi"/>
          <w:sz w:val="22"/>
          <w:szCs w:val="22"/>
        </w:rPr>
        <w:t xml:space="preserve">stromingen </w:t>
      </w:r>
      <w:r w:rsidR="00595323" w:rsidRPr="005E116B">
        <w:rPr>
          <w:rFonts w:asciiTheme="minorHAnsi" w:hAnsiTheme="minorHAnsi" w:cstheme="minorHAnsi"/>
          <w:sz w:val="22"/>
          <w:szCs w:val="22"/>
        </w:rPr>
        <w:t>WWSV, Butje 13, DZS</w:t>
      </w:r>
      <w:r w:rsidR="00215BCC">
        <w:rPr>
          <w:rFonts w:asciiTheme="minorHAnsi" w:hAnsiTheme="minorHAnsi" w:cstheme="minorHAnsi"/>
          <w:sz w:val="22"/>
          <w:szCs w:val="22"/>
        </w:rPr>
        <w:t xml:space="preserve"> </w:t>
      </w:r>
    </w:p>
    <w:p w:rsidR="00215BCC" w:rsidRDefault="0048518C" w:rsidP="00215BCC">
      <w:pPr>
        <w:pStyle w:val="Default"/>
        <w:numPr>
          <w:ilvl w:val="1"/>
          <w:numId w:val="3"/>
        </w:numPr>
        <w:ind w:left="1094" w:hanging="357"/>
        <w:jc w:val="both"/>
        <w:rPr>
          <w:rFonts w:asciiTheme="minorHAnsi" w:hAnsiTheme="minorHAnsi" w:cstheme="minorHAnsi"/>
          <w:sz w:val="22"/>
          <w:szCs w:val="22"/>
        </w:rPr>
      </w:pPr>
      <w:r>
        <w:rPr>
          <w:rFonts w:asciiTheme="minorHAnsi" w:hAnsiTheme="minorHAnsi" w:cstheme="minorHAnsi"/>
          <w:sz w:val="22"/>
          <w:szCs w:val="22"/>
        </w:rPr>
        <w:t>W</w:t>
      </w:r>
      <w:r w:rsidR="008B228C" w:rsidRPr="005E116B">
        <w:rPr>
          <w:rFonts w:asciiTheme="minorHAnsi" w:hAnsiTheme="minorHAnsi" w:cstheme="minorHAnsi"/>
          <w:sz w:val="22"/>
          <w:szCs w:val="22"/>
        </w:rPr>
        <w:t xml:space="preserve">at </w:t>
      </w:r>
      <w:r w:rsidR="00215BCC">
        <w:rPr>
          <w:rFonts w:asciiTheme="minorHAnsi" w:hAnsiTheme="minorHAnsi" w:cstheme="minorHAnsi"/>
          <w:sz w:val="22"/>
          <w:szCs w:val="22"/>
        </w:rPr>
        <w:t>moet nog worden geregeld?</w:t>
      </w:r>
    </w:p>
    <w:p w:rsidR="00DC0388" w:rsidRDefault="00DC0388" w:rsidP="00215BCC">
      <w:pPr>
        <w:pStyle w:val="Default"/>
        <w:numPr>
          <w:ilvl w:val="1"/>
          <w:numId w:val="16"/>
        </w:numPr>
        <w:jc w:val="both"/>
        <w:rPr>
          <w:rFonts w:asciiTheme="minorHAnsi" w:hAnsiTheme="minorHAnsi" w:cstheme="minorHAnsi"/>
          <w:sz w:val="22"/>
          <w:szCs w:val="22"/>
        </w:rPr>
      </w:pPr>
      <w:r>
        <w:rPr>
          <w:rFonts w:asciiTheme="minorHAnsi" w:hAnsiTheme="minorHAnsi" w:cstheme="minorHAnsi"/>
          <w:sz w:val="22"/>
          <w:szCs w:val="22"/>
        </w:rPr>
        <w:t xml:space="preserve">Statuten </w:t>
      </w:r>
      <w:r w:rsidRPr="00DC0388">
        <w:rPr>
          <w:rFonts w:asciiTheme="minorHAnsi" w:hAnsiTheme="minorHAnsi" w:cstheme="minorHAnsi"/>
          <w:sz w:val="22"/>
          <w:szCs w:val="22"/>
        </w:rPr>
        <w:t xml:space="preserve">Wijdewormer Sport BV </w:t>
      </w:r>
    </w:p>
    <w:p w:rsidR="00DC0388" w:rsidRDefault="00DC0388" w:rsidP="00DC0388">
      <w:pPr>
        <w:pStyle w:val="Default"/>
        <w:numPr>
          <w:ilvl w:val="1"/>
          <w:numId w:val="16"/>
        </w:numPr>
        <w:jc w:val="both"/>
        <w:rPr>
          <w:rFonts w:asciiTheme="minorHAnsi" w:hAnsiTheme="minorHAnsi" w:cstheme="minorHAnsi"/>
          <w:sz w:val="22"/>
          <w:szCs w:val="22"/>
        </w:rPr>
      </w:pPr>
      <w:r>
        <w:rPr>
          <w:rFonts w:asciiTheme="minorHAnsi" w:hAnsiTheme="minorHAnsi" w:cstheme="minorHAnsi"/>
          <w:sz w:val="22"/>
          <w:szCs w:val="22"/>
        </w:rPr>
        <w:t>V</w:t>
      </w:r>
      <w:r w:rsidRPr="005E116B">
        <w:rPr>
          <w:rFonts w:asciiTheme="minorHAnsi" w:hAnsiTheme="minorHAnsi" w:cstheme="minorHAnsi"/>
          <w:sz w:val="22"/>
          <w:szCs w:val="22"/>
        </w:rPr>
        <w:t xml:space="preserve">erdeelsleutel </w:t>
      </w:r>
      <w:r>
        <w:rPr>
          <w:rFonts w:asciiTheme="minorHAnsi" w:hAnsiTheme="minorHAnsi" w:cstheme="minorHAnsi"/>
          <w:sz w:val="22"/>
          <w:szCs w:val="22"/>
        </w:rPr>
        <w:t>aandelen 3 verenigingen in de “Wijdewormer Sport BV”</w:t>
      </w:r>
    </w:p>
    <w:p w:rsidR="00C6123E" w:rsidRDefault="00DC0388" w:rsidP="00215BCC">
      <w:pPr>
        <w:pStyle w:val="Default"/>
        <w:numPr>
          <w:ilvl w:val="1"/>
          <w:numId w:val="16"/>
        </w:numPr>
        <w:jc w:val="both"/>
        <w:rPr>
          <w:rFonts w:asciiTheme="minorHAnsi" w:hAnsiTheme="minorHAnsi" w:cstheme="minorHAnsi"/>
          <w:sz w:val="22"/>
          <w:szCs w:val="22"/>
        </w:rPr>
      </w:pPr>
      <w:r>
        <w:rPr>
          <w:rFonts w:asciiTheme="minorHAnsi" w:hAnsiTheme="minorHAnsi" w:cstheme="minorHAnsi"/>
          <w:sz w:val="22"/>
          <w:szCs w:val="22"/>
        </w:rPr>
        <w:t>O</w:t>
      </w:r>
      <w:r w:rsidR="00C6123E">
        <w:rPr>
          <w:rFonts w:asciiTheme="minorHAnsi" w:hAnsiTheme="minorHAnsi" w:cstheme="minorHAnsi"/>
          <w:sz w:val="22"/>
          <w:szCs w:val="22"/>
        </w:rPr>
        <w:t xml:space="preserve">prichting </w:t>
      </w:r>
      <w:r w:rsidRPr="00DC0388">
        <w:rPr>
          <w:rFonts w:asciiTheme="minorHAnsi" w:hAnsiTheme="minorHAnsi" w:cstheme="minorHAnsi"/>
          <w:sz w:val="22"/>
          <w:szCs w:val="22"/>
        </w:rPr>
        <w:t>Wijdewormer Sport BV</w:t>
      </w:r>
      <w:r w:rsidR="00A32C1F">
        <w:rPr>
          <w:rFonts w:asciiTheme="minorHAnsi" w:hAnsiTheme="minorHAnsi" w:cstheme="minorHAnsi"/>
          <w:sz w:val="22"/>
          <w:szCs w:val="22"/>
        </w:rPr>
        <w:t>, inclusief statutaire vestiging</w:t>
      </w:r>
      <w:r w:rsidRPr="00DC0388">
        <w:rPr>
          <w:rFonts w:asciiTheme="minorHAnsi" w:hAnsiTheme="minorHAnsi" w:cstheme="minorHAnsi"/>
          <w:sz w:val="22"/>
          <w:szCs w:val="22"/>
        </w:rPr>
        <w:t xml:space="preserve"> </w:t>
      </w:r>
    </w:p>
    <w:p w:rsidR="006D100C" w:rsidRDefault="006D100C" w:rsidP="006D100C">
      <w:pPr>
        <w:pStyle w:val="Default"/>
        <w:numPr>
          <w:ilvl w:val="1"/>
          <w:numId w:val="16"/>
        </w:numPr>
        <w:jc w:val="both"/>
        <w:rPr>
          <w:rFonts w:asciiTheme="minorHAnsi" w:hAnsiTheme="minorHAnsi" w:cstheme="minorHAnsi"/>
          <w:sz w:val="22"/>
          <w:szCs w:val="22"/>
        </w:rPr>
      </w:pPr>
      <w:r>
        <w:rPr>
          <w:rFonts w:asciiTheme="minorHAnsi" w:hAnsiTheme="minorHAnsi" w:cstheme="minorHAnsi"/>
          <w:sz w:val="22"/>
          <w:szCs w:val="22"/>
        </w:rPr>
        <w:t xml:space="preserve">Gebruikersovereenkomst </w:t>
      </w:r>
      <w:r w:rsidR="00DC0388">
        <w:rPr>
          <w:rFonts w:asciiTheme="minorHAnsi" w:hAnsiTheme="minorHAnsi" w:cstheme="minorHAnsi"/>
          <w:sz w:val="22"/>
          <w:szCs w:val="22"/>
        </w:rPr>
        <w:t xml:space="preserve">vestiging erfrecht,- opstalrecht voor de sportvelden </w:t>
      </w:r>
      <w:r w:rsidR="00A32C1F" w:rsidRPr="00DC0388">
        <w:rPr>
          <w:rFonts w:asciiTheme="minorHAnsi" w:hAnsiTheme="minorHAnsi" w:cstheme="minorHAnsi"/>
          <w:sz w:val="22"/>
          <w:szCs w:val="22"/>
        </w:rPr>
        <w:t>Wijdewormer Sport BV</w:t>
      </w:r>
      <w:r w:rsidR="00A32C1F">
        <w:rPr>
          <w:rFonts w:asciiTheme="minorHAnsi" w:hAnsiTheme="minorHAnsi" w:cstheme="minorHAnsi"/>
          <w:sz w:val="22"/>
          <w:szCs w:val="22"/>
        </w:rPr>
        <w:t xml:space="preserve"> - Gemeente</w:t>
      </w:r>
    </w:p>
    <w:p w:rsidR="0048518C" w:rsidRDefault="00DC0388" w:rsidP="0048518C">
      <w:pPr>
        <w:pStyle w:val="Default"/>
        <w:numPr>
          <w:ilvl w:val="1"/>
          <w:numId w:val="16"/>
        </w:numPr>
        <w:jc w:val="both"/>
        <w:rPr>
          <w:rFonts w:asciiTheme="minorHAnsi" w:hAnsiTheme="minorHAnsi" w:cstheme="minorHAnsi"/>
          <w:sz w:val="22"/>
          <w:szCs w:val="22"/>
        </w:rPr>
      </w:pPr>
      <w:r w:rsidRPr="00DC0388">
        <w:rPr>
          <w:rFonts w:asciiTheme="minorHAnsi" w:hAnsiTheme="minorHAnsi" w:cstheme="minorHAnsi"/>
          <w:sz w:val="22"/>
          <w:szCs w:val="22"/>
        </w:rPr>
        <w:t>Gebruikersovereenkomsten Wijdewormer Sport BV - WWSV, Butje 13 en DZS</w:t>
      </w:r>
      <w:r w:rsidR="0048518C">
        <w:rPr>
          <w:rFonts w:asciiTheme="minorHAnsi" w:hAnsiTheme="minorHAnsi" w:cstheme="minorHAnsi"/>
          <w:sz w:val="22"/>
          <w:szCs w:val="22"/>
        </w:rPr>
        <w:t xml:space="preserve"> (per vereniging)</w:t>
      </w:r>
    </w:p>
    <w:p w:rsidR="00CF379A" w:rsidRDefault="00CF379A" w:rsidP="00CF379A">
      <w:pPr>
        <w:pStyle w:val="Default"/>
        <w:jc w:val="both"/>
        <w:rPr>
          <w:rFonts w:asciiTheme="minorHAnsi" w:hAnsiTheme="minorHAnsi" w:cstheme="minorHAnsi"/>
          <w:sz w:val="22"/>
          <w:szCs w:val="22"/>
        </w:rPr>
      </w:pPr>
    </w:p>
    <w:p w:rsidR="00CA6F35" w:rsidRPr="00033884" w:rsidRDefault="00CA6F35" w:rsidP="00C400B5">
      <w:pPr>
        <w:pStyle w:val="Default"/>
        <w:numPr>
          <w:ilvl w:val="0"/>
          <w:numId w:val="3"/>
        </w:numPr>
        <w:jc w:val="both"/>
        <w:rPr>
          <w:rFonts w:asciiTheme="minorHAnsi" w:hAnsiTheme="minorHAnsi" w:cstheme="minorHAnsi"/>
          <w:b/>
          <w:sz w:val="22"/>
          <w:szCs w:val="22"/>
        </w:rPr>
      </w:pPr>
      <w:r w:rsidRPr="00033884">
        <w:rPr>
          <w:rFonts w:asciiTheme="minorHAnsi" w:hAnsiTheme="minorHAnsi" w:cstheme="minorHAnsi"/>
          <w:b/>
          <w:sz w:val="22"/>
          <w:szCs w:val="22"/>
        </w:rPr>
        <w:t>Financieel</w:t>
      </w:r>
      <w:r w:rsidR="00FF28B5">
        <w:rPr>
          <w:rFonts w:asciiTheme="minorHAnsi" w:hAnsiTheme="minorHAnsi" w:cstheme="minorHAnsi"/>
          <w:b/>
          <w:sz w:val="22"/>
          <w:szCs w:val="22"/>
        </w:rPr>
        <w:t xml:space="preserve"> </w:t>
      </w:r>
    </w:p>
    <w:p w:rsidR="00173839" w:rsidRDefault="00173839" w:rsidP="00985C9B">
      <w:pPr>
        <w:pStyle w:val="Default"/>
        <w:numPr>
          <w:ilvl w:val="1"/>
          <w:numId w:val="17"/>
        </w:numPr>
        <w:ind w:left="1094" w:hanging="357"/>
        <w:jc w:val="both"/>
        <w:rPr>
          <w:rFonts w:asciiTheme="minorHAnsi" w:hAnsiTheme="minorHAnsi" w:cstheme="minorHAnsi"/>
          <w:sz w:val="22"/>
          <w:szCs w:val="22"/>
        </w:rPr>
      </w:pPr>
      <w:r>
        <w:rPr>
          <w:rFonts w:asciiTheme="minorHAnsi" w:hAnsiTheme="minorHAnsi" w:cstheme="minorHAnsi"/>
          <w:sz w:val="22"/>
          <w:szCs w:val="22"/>
        </w:rPr>
        <w:t xml:space="preserve">Overzicht </w:t>
      </w:r>
      <w:r w:rsidR="00CB6E1B">
        <w:rPr>
          <w:rFonts w:asciiTheme="minorHAnsi" w:hAnsiTheme="minorHAnsi" w:cstheme="minorHAnsi"/>
          <w:sz w:val="22"/>
          <w:szCs w:val="22"/>
        </w:rPr>
        <w:t xml:space="preserve">kosten/baten </w:t>
      </w:r>
      <w:r w:rsidR="00FA32B8" w:rsidRPr="00CA6F35">
        <w:rPr>
          <w:rFonts w:asciiTheme="minorHAnsi" w:hAnsiTheme="minorHAnsi" w:cstheme="minorHAnsi"/>
          <w:sz w:val="22"/>
          <w:szCs w:val="22"/>
        </w:rPr>
        <w:t xml:space="preserve">begroting </w:t>
      </w:r>
    </w:p>
    <w:p w:rsidR="00FA32B8" w:rsidRDefault="00173839" w:rsidP="00173839">
      <w:pPr>
        <w:pStyle w:val="Default"/>
        <w:numPr>
          <w:ilvl w:val="2"/>
          <w:numId w:val="17"/>
        </w:numPr>
        <w:ind w:left="1434" w:hanging="357"/>
        <w:jc w:val="both"/>
        <w:rPr>
          <w:rFonts w:asciiTheme="minorHAnsi" w:hAnsiTheme="minorHAnsi" w:cstheme="minorHAnsi"/>
          <w:sz w:val="22"/>
          <w:szCs w:val="22"/>
        </w:rPr>
      </w:pPr>
      <w:r>
        <w:rPr>
          <w:rFonts w:asciiTheme="minorHAnsi" w:hAnsiTheme="minorHAnsi" w:cstheme="minorHAnsi"/>
          <w:sz w:val="22"/>
          <w:szCs w:val="22"/>
        </w:rPr>
        <w:t xml:space="preserve">2 clubgebouwen </w:t>
      </w:r>
      <w:r w:rsidR="00CB6E1B">
        <w:rPr>
          <w:rFonts w:asciiTheme="minorHAnsi" w:hAnsiTheme="minorHAnsi" w:cstheme="minorHAnsi"/>
          <w:sz w:val="22"/>
          <w:szCs w:val="22"/>
        </w:rPr>
        <w:t xml:space="preserve">- 1 multifunctioneel </w:t>
      </w:r>
      <w:r>
        <w:rPr>
          <w:rFonts w:asciiTheme="minorHAnsi" w:hAnsiTheme="minorHAnsi" w:cstheme="minorHAnsi"/>
          <w:sz w:val="22"/>
          <w:szCs w:val="22"/>
        </w:rPr>
        <w:t>verenigingsgebouw</w:t>
      </w:r>
      <w:r w:rsidR="006D145D">
        <w:rPr>
          <w:rFonts w:asciiTheme="minorHAnsi" w:hAnsiTheme="minorHAnsi" w:cstheme="minorHAnsi"/>
          <w:sz w:val="22"/>
          <w:szCs w:val="22"/>
        </w:rPr>
        <w:t xml:space="preserve"> (2018: DZS, Butje 13, DZS)</w:t>
      </w:r>
    </w:p>
    <w:p w:rsidR="00CB6E1B" w:rsidRDefault="00CB6E1B" w:rsidP="00173839">
      <w:pPr>
        <w:pStyle w:val="Default"/>
        <w:numPr>
          <w:ilvl w:val="2"/>
          <w:numId w:val="17"/>
        </w:numPr>
        <w:ind w:left="1434" w:hanging="357"/>
        <w:jc w:val="both"/>
        <w:rPr>
          <w:rFonts w:asciiTheme="minorHAnsi" w:hAnsiTheme="minorHAnsi" w:cstheme="minorHAnsi"/>
          <w:sz w:val="22"/>
          <w:szCs w:val="22"/>
        </w:rPr>
      </w:pPr>
      <w:r>
        <w:rPr>
          <w:rFonts w:asciiTheme="minorHAnsi" w:hAnsiTheme="minorHAnsi" w:cstheme="minorHAnsi"/>
          <w:sz w:val="22"/>
          <w:szCs w:val="22"/>
        </w:rPr>
        <w:t>Zelfwerkzaamheid natuur/kunstgras</w:t>
      </w:r>
      <w:r w:rsidR="006D145D">
        <w:rPr>
          <w:rFonts w:asciiTheme="minorHAnsi" w:hAnsiTheme="minorHAnsi" w:cstheme="minorHAnsi"/>
          <w:sz w:val="22"/>
          <w:szCs w:val="22"/>
        </w:rPr>
        <w:t>, meerjarenbegroting</w:t>
      </w:r>
      <w:r>
        <w:rPr>
          <w:rFonts w:asciiTheme="minorHAnsi" w:hAnsiTheme="minorHAnsi" w:cstheme="minorHAnsi"/>
          <w:sz w:val="22"/>
          <w:szCs w:val="22"/>
        </w:rPr>
        <w:t xml:space="preserve"> </w:t>
      </w:r>
      <w:r w:rsidR="006D145D">
        <w:rPr>
          <w:rFonts w:asciiTheme="minorHAnsi" w:hAnsiTheme="minorHAnsi" w:cstheme="minorHAnsi"/>
          <w:sz w:val="22"/>
          <w:szCs w:val="22"/>
        </w:rPr>
        <w:t xml:space="preserve">WWSV </w:t>
      </w:r>
      <w:r>
        <w:rPr>
          <w:rFonts w:asciiTheme="minorHAnsi" w:hAnsiTheme="minorHAnsi" w:cstheme="minorHAnsi"/>
          <w:sz w:val="22"/>
          <w:szCs w:val="22"/>
        </w:rPr>
        <w:t>DZS</w:t>
      </w:r>
    </w:p>
    <w:p w:rsidR="00CB6E1B" w:rsidRDefault="00A5016F" w:rsidP="00173839">
      <w:pPr>
        <w:pStyle w:val="Default"/>
        <w:numPr>
          <w:ilvl w:val="2"/>
          <w:numId w:val="17"/>
        </w:numPr>
        <w:ind w:left="1434" w:hanging="357"/>
        <w:jc w:val="both"/>
        <w:rPr>
          <w:rFonts w:asciiTheme="minorHAnsi" w:hAnsiTheme="minorHAnsi" w:cstheme="minorHAnsi"/>
          <w:sz w:val="22"/>
          <w:szCs w:val="22"/>
        </w:rPr>
      </w:pPr>
      <w:r>
        <w:rPr>
          <w:rFonts w:asciiTheme="minorHAnsi" w:hAnsiTheme="minorHAnsi" w:cstheme="minorHAnsi"/>
          <w:sz w:val="22"/>
          <w:szCs w:val="22"/>
        </w:rPr>
        <w:t>G</w:t>
      </w:r>
      <w:r w:rsidR="00CB6E1B">
        <w:rPr>
          <w:rFonts w:asciiTheme="minorHAnsi" w:hAnsiTheme="minorHAnsi" w:cstheme="minorHAnsi"/>
          <w:sz w:val="22"/>
          <w:szCs w:val="22"/>
        </w:rPr>
        <w:t>econsolideerd</w:t>
      </w:r>
      <w:r w:rsidR="005647FD">
        <w:rPr>
          <w:rFonts w:asciiTheme="minorHAnsi" w:hAnsiTheme="minorHAnsi" w:cstheme="minorHAnsi"/>
          <w:sz w:val="22"/>
          <w:szCs w:val="22"/>
        </w:rPr>
        <w:t>e</w:t>
      </w:r>
      <w:r w:rsidR="006D145D">
        <w:rPr>
          <w:rFonts w:asciiTheme="minorHAnsi" w:hAnsiTheme="minorHAnsi" w:cstheme="minorHAnsi"/>
          <w:sz w:val="22"/>
          <w:szCs w:val="22"/>
        </w:rPr>
        <w:t xml:space="preserve"> meerjarenbegroting WWSV, Butje 13, DZS</w:t>
      </w:r>
    </w:p>
    <w:p w:rsidR="00A5016F" w:rsidRDefault="00A5016F" w:rsidP="00A5016F">
      <w:pPr>
        <w:pStyle w:val="Default"/>
        <w:numPr>
          <w:ilvl w:val="2"/>
          <w:numId w:val="17"/>
        </w:numPr>
        <w:ind w:left="1434" w:hanging="357"/>
        <w:jc w:val="both"/>
        <w:rPr>
          <w:rFonts w:asciiTheme="minorHAnsi" w:hAnsiTheme="minorHAnsi" w:cstheme="minorHAnsi"/>
          <w:sz w:val="22"/>
          <w:szCs w:val="22"/>
        </w:rPr>
      </w:pPr>
      <w:r>
        <w:rPr>
          <w:rFonts w:asciiTheme="minorHAnsi" w:hAnsiTheme="minorHAnsi" w:cstheme="minorHAnsi"/>
          <w:sz w:val="22"/>
          <w:szCs w:val="22"/>
        </w:rPr>
        <w:t xml:space="preserve">Geconsolideerde meerjarenbegroting </w:t>
      </w:r>
      <w:r w:rsidRPr="005E116B">
        <w:rPr>
          <w:rFonts w:asciiTheme="minorHAnsi" w:hAnsiTheme="minorHAnsi" w:cstheme="minorHAnsi"/>
          <w:sz w:val="22"/>
          <w:szCs w:val="22"/>
        </w:rPr>
        <w:t>“Wijdewormer Sport BV”</w:t>
      </w:r>
    </w:p>
    <w:p w:rsidR="006D145D" w:rsidRPr="00CA6F35" w:rsidRDefault="006D145D" w:rsidP="00CF379A">
      <w:pPr>
        <w:pStyle w:val="Default"/>
        <w:jc w:val="both"/>
        <w:rPr>
          <w:rFonts w:asciiTheme="minorHAnsi" w:hAnsiTheme="minorHAnsi" w:cstheme="minorHAnsi"/>
          <w:sz w:val="22"/>
          <w:szCs w:val="22"/>
        </w:rPr>
      </w:pPr>
    </w:p>
    <w:p w:rsidR="0048518C" w:rsidRDefault="0048518C" w:rsidP="0048518C">
      <w:pPr>
        <w:pStyle w:val="Default"/>
        <w:numPr>
          <w:ilvl w:val="0"/>
          <w:numId w:val="3"/>
        </w:numPr>
        <w:jc w:val="both"/>
        <w:rPr>
          <w:rFonts w:asciiTheme="minorHAnsi" w:hAnsiTheme="minorHAnsi" w:cstheme="minorHAnsi"/>
          <w:sz w:val="22"/>
          <w:szCs w:val="22"/>
        </w:rPr>
      </w:pPr>
      <w:r w:rsidRPr="0048518C">
        <w:rPr>
          <w:rFonts w:asciiTheme="minorHAnsi" w:hAnsiTheme="minorHAnsi" w:cstheme="minorHAnsi"/>
          <w:b/>
          <w:sz w:val="22"/>
          <w:szCs w:val="22"/>
        </w:rPr>
        <w:t>Goedkeuring vragen aan ALV</w:t>
      </w:r>
      <w:r w:rsidRPr="005E116B">
        <w:rPr>
          <w:rFonts w:asciiTheme="minorHAnsi" w:hAnsiTheme="minorHAnsi" w:cstheme="minorHAnsi"/>
          <w:sz w:val="22"/>
          <w:szCs w:val="22"/>
        </w:rPr>
        <w:t xml:space="preserve"> voor </w:t>
      </w:r>
      <w:r>
        <w:rPr>
          <w:rFonts w:asciiTheme="minorHAnsi" w:hAnsiTheme="minorHAnsi" w:cstheme="minorHAnsi"/>
          <w:sz w:val="22"/>
          <w:szCs w:val="22"/>
        </w:rPr>
        <w:t>een bestuurlijk mandaat voor het samenvoegen van 3 verenigingen (WSWSV</w:t>
      </w:r>
      <w:r w:rsidR="00CF379A">
        <w:rPr>
          <w:rFonts w:asciiTheme="minorHAnsi" w:hAnsiTheme="minorHAnsi" w:cstheme="minorHAnsi"/>
          <w:sz w:val="22"/>
          <w:szCs w:val="22"/>
        </w:rPr>
        <w:t>, Butje 13</w:t>
      </w:r>
      <w:r>
        <w:rPr>
          <w:rFonts w:asciiTheme="minorHAnsi" w:hAnsiTheme="minorHAnsi" w:cstheme="minorHAnsi"/>
          <w:sz w:val="22"/>
          <w:szCs w:val="22"/>
        </w:rPr>
        <w:t xml:space="preserve"> en DZS) in één nieuw </w:t>
      </w:r>
      <w:r w:rsidR="00CF379A">
        <w:rPr>
          <w:rFonts w:asciiTheme="minorHAnsi" w:hAnsiTheme="minorHAnsi" w:cstheme="minorHAnsi"/>
          <w:sz w:val="22"/>
          <w:szCs w:val="22"/>
        </w:rPr>
        <w:t xml:space="preserve">multifunctioneel </w:t>
      </w:r>
      <w:r>
        <w:rPr>
          <w:rFonts w:asciiTheme="minorHAnsi" w:hAnsiTheme="minorHAnsi" w:cstheme="minorHAnsi"/>
          <w:sz w:val="22"/>
          <w:szCs w:val="22"/>
        </w:rPr>
        <w:t>verenigingsgebouw en alle verordeningen voor te kunnen bereiden tot de laatste handtekening gezet gaat worden.</w:t>
      </w:r>
    </w:p>
    <w:p w:rsidR="00CF379A" w:rsidRPr="005E116B" w:rsidRDefault="00CF379A" w:rsidP="00CF379A">
      <w:pPr>
        <w:pStyle w:val="Default"/>
        <w:jc w:val="both"/>
        <w:rPr>
          <w:rFonts w:asciiTheme="minorHAnsi" w:hAnsiTheme="minorHAnsi" w:cstheme="minorHAnsi"/>
          <w:sz w:val="22"/>
          <w:szCs w:val="22"/>
        </w:rPr>
      </w:pPr>
    </w:p>
    <w:p w:rsidR="00A63A73" w:rsidRDefault="004538B3" w:rsidP="00FA32B8">
      <w:pPr>
        <w:pStyle w:val="Default"/>
        <w:numPr>
          <w:ilvl w:val="0"/>
          <w:numId w:val="3"/>
        </w:numPr>
        <w:jc w:val="both"/>
        <w:rPr>
          <w:rFonts w:asciiTheme="minorHAnsi" w:hAnsiTheme="minorHAnsi" w:cstheme="minorHAnsi"/>
          <w:sz w:val="22"/>
          <w:szCs w:val="22"/>
        </w:rPr>
      </w:pPr>
      <w:r w:rsidRPr="0048518C">
        <w:rPr>
          <w:rFonts w:asciiTheme="minorHAnsi" w:hAnsiTheme="minorHAnsi" w:cstheme="minorHAnsi"/>
          <w:b/>
          <w:sz w:val="22"/>
          <w:szCs w:val="22"/>
        </w:rPr>
        <w:t>Goedkeuring vragen aan ALV</w:t>
      </w:r>
      <w:r w:rsidRPr="005E116B">
        <w:rPr>
          <w:rFonts w:asciiTheme="minorHAnsi" w:hAnsiTheme="minorHAnsi" w:cstheme="minorHAnsi"/>
          <w:sz w:val="22"/>
          <w:szCs w:val="22"/>
        </w:rPr>
        <w:t xml:space="preserve"> </w:t>
      </w:r>
      <w:r w:rsidR="002C2A9E" w:rsidRPr="005E116B">
        <w:rPr>
          <w:rFonts w:asciiTheme="minorHAnsi" w:hAnsiTheme="minorHAnsi" w:cstheme="minorHAnsi"/>
          <w:sz w:val="22"/>
          <w:szCs w:val="22"/>
        </w:rPr>
        <w:t xml:space="preserve">voor </w:t>
      </w:r>
      <w:r w:rsidR="00A63A73">
        <w:rPr>
          <w:rFonts w:asciiTheme="minorHAnsi" w:hAnsiTheme="minorHAnsi" w:cstheme="minorHAnsi"/>
          <w:sz w:val="22"/>
          <w:szCs w:val="22"/>
        </w:rPr>
        <w:t>een bestuurlijk mandaat om als</w:t>
      </w:r>
      <w:r w:rsidR="00A63A73" w:rsidRPr="00A63A73">
        <w:rPr>
          <w:rFonts w:asciiTheme="minorHAnsi" w:hAnsiTheme="minorHAnsi" w:cstheme="minorHAnsi"/>
          <w:sz w:val="22"/>
          <w:szCs w:val="22"/>
        </w:rPr>
        <w:t xml:space="preserve"> </w:t>
      </w:r>
      <w:r w:rsidR="00A63A73">
        <w:rPr>
          <w:rFonts w:asciiTheme="minorHAnsi" w:hAnsiTheme="minorHAnsi" w:cstheme="minorHAnsi"/>
          <w:sz w:val="22"/>
          <w:szCs w:val="22"/>
        </w:rPr>
        <w:t>aandeelhouder/lid toe te kunnen treden tot de “</w:t>
      </w:r>
      <w:r w:rsidR="00A63A73" w:rsidRPr="0048518C">
        <w:rPr>
          <w:rFonts w:asciiTheme="minorHAnsi" w:hAnsiTheme="minorHAnsi" w:cstheme="minorHAnsi"/>
          <w:b/>
          <w:sz w:val="22"/>
          <w:szCs w:val="22"/>
        </w:rPr>
        <w:t>Wijdewormer Sport BV</w:t>
      </w:r>
      <w:r w:rsidR="00A63A73">
        <w:rPr>
          <w:rFonts w:asciiTheme="minorHAnsi" w:hAnsiTheme="minorHAnsi" w:cstheme="minorHAnsi"/>
          <w:sz w:val="22"/>
          <w:szCs w:val="22"/>
        </w:rPr>
        <w:t>”  in oprichting en alle verordeningen voor te kunnen bereiden tot de laatste handtekening gezet gaat worden.</w:t>
      </w:r>
    </w:p>
    <w:p w:rsidR="00CD0E8A" w:rsidRDefault="00CD0E8A" w:rsidP="006C29C6">
      <w:pPr>
        <w:pStyle w:val="Default"/>
        <w:jc w:val="both"/>
        <w:rPr>
          <w:rFonts w:asciiTheme="minorHAnsi" w:hAnsiTheme="minorHAnsi" w:cstheme="minorHAnsi"/>
          <w:iCs/>
          <w:sz w:val="22"/>
          <w:szCs w:val="22"/>
        </w:rPr>
      </w:pPr>
      <w:r>
        <w:rPr>
          <w:rFonts w:asciiTheme="minorHAnsi" w:hAnsiTheme="minorHAnsi" w:cstheme="minorHAnsi"/>
          <w:iCs/>
          <w:sz w:val="22"/>
          <w:szCs w:val="22"/>
        </w:rPr>
        <w:br w:type="page"/>
      </w:r>
    </w:p>
    <w:p w:rsidR="002716EC" w:rsidRDefault="002716EC" w:rsidP="006C29C6">
      <w:pPr>
        <w:pStyle w:val="Default"/>
        <w:jc w:val="both"/>
        <w:rPr>
          <w:rFonts w:asciiTheme="minorHAnsi" w:hAnsiTheme="minorHAnsi" w:cstheme="minorHAnsi"/>
          <w:iCs/>
          <w:sz w:val="22"/>
          <w:szCs w:val="22"/>
        </w:rPr>
      </w:pPr>
    </w:p>
    <w:tbl>
      <w:tblPr>
        <w:tblStyle w:val="Tabelraster"/>
        <w:tblW w:w="15446" w:type="dxa"/>
        <w:tblLayout w:type="fixed"/>
        <w:tblLook w:val="04A0" w:firstRow="1" w:lastRow="0" w:firstColumn="1" w:lastColumn="0" w:noHBand="0" w:noVBand="1"/>
      </w:tblPr>
      <w:tblGrid>
        <w:gridCol w:w="1434"/>
        <w:gridCol w:w="8200"/>
        <w:gridCol w:w="5812"/>
      </w:tblGrid>
      <w:tr w:rsidR="00EE23A0" w:rsidTr="00E975A9">
        <w:trPr>
          <w:trHeight w:val="557"/>
        </w:trPr>
        <w:tc>
          <w:tcPr>
            <w:tcW w:w="1434" w:type="dxa"/>
          </w:tcPr>
          <w:p w:rsidR="00381082" w:rsidRDefault="00381082" w:rsidP="006C29C6">
            <w:pPr>
              <w:pStyle w:val="Default"/>
              <w:jc w:val="both"/>
              <w:rPr>
                <w:rFonts w:asciiTheme="minorHAnsi" w:hAnsiTheme="minorHAnsi" w:cstheme="minorHAnsi"/>
                <w:iCs/>
                <w:sz w:val="22"/>
                <w:szCs w:val="22"/>
              </w:rPr>
            </w:pPr>
          </w:p>
        </w:tc>
        <w:tc>
          <w:tcPr>
            <w:tcW w:w="8200" w:type="dxa"/>
          </w:tcPr>
          <w:p w:rsidR="00381082" w:rsidRPr="005640B1" w:rsidRDefault="00A97B2C" w:rsidP="004C3F51">
            <w:pPr>
              <w:pStyle w:val="Default"/>
              <w:jc w:val="center"/>
              <w:rPr>
                <w:rFonts w:asciiTheme="minorHAnsi" w:hAnsiTheme="minorHAnsi" w:cstheme="minorHAnsi"/>
                <w:iCs/>
                <w:sz w:val="32"/>
                <w:szCs w:val="32"/>
              </w:rPr>
            </w:pPr>
            <w:r>
              <w:rPr>
                <w:rFonts w:asciiTheme="minorHAnsi" w:hAnsiTheme="minorHAnsi" w:cstheme="minorHAnsi"/>
                <w:iCs/>
                <w:color w:val="7030A0"/>
                <w:sz w:val="32"/>
                <w:szCs w:val="32"/>
              </w:rPr>
              <w:t>1</w:t>
            </w:r>
            <w:r w:rsidR="004C3F51">
              <w:rPr>
                <w:rFonts w:asciiTheme="minorHAnsi" w:hAnsiTheme="minorHAnsi" w:cstheme="minorHAnsi"/>
                <w:iCs/>
                <w:color w:val="7030A0"/>
                <w:sz w:val="32"/>
                <w:szCs w:val="32"/>
              </w:rPr>
              <w:t xml:space="preserve"> multifunctioneel </w:t>
            </w:r>
            <w:r w:rsidR="00E01360" w:rsidRPr="005640B1">
              <w:rPr>
                <w:rFonts w:asciiTheme="minorHAnsi" w:hAnsiTheme="minorHAnsi" w:cstheme="minorHAnsi"/>
                <w:iCs/>
                <w:color w:val="7030A0"/>
                <w:sz w:val="32"/>
                <w:szCs w:val="32"/>
              </w:rPr>
              <w:t>v</w:t>
            </w:r>
            <w:r w:rsidR="00757DE3" w:rsidRPr="005640B1">
              <w:rPr>
                <w:rFonts w:asciiTheme="minorHAnsi" w:hAnsiTheme="minorHAnsi" w:cstheme="minorHAnsi"/>
                <w:iCs/>
                <w:color w:val="7030A0"/>
                <w:sz w:val="32"/>
                <w:szCs w:val="32"/>
              </w:rPr>
              <w:t>erenigingsgebouw</w:t>
            </w:r>
          </w:p>
        </w:tc>
        <w:tc>
          <w:tcPr>
            <w:tcW w:w="5812" w:type="dxa"/>
          </w:tcPr>
          <w:p w:rsidR="00381082" w:rsidRPr="005640B1" w:rsidRDefault="000251ED" w:rsidP="00C53041">
            <w:pPr>
              <w:pStyle w:val="Default"/>
              <w:jc w:val="center"/>
              <w:rPr>
                <w:rFonts w:asciiTheme="minorHAnsi" w:hAnsiTheme="minorHAnsi" w:cstheme="minorHAnsi"/>
                <w:iCs/>
                <w:sz w:val="28"/>
                <w:szCs w:val="28"/>
              </w:rPr>
            </w:pPr>
            <w:r w:rsidRPr="005640B1">
              <w:rPr>
                <w:rFonts w:asciiTheme="minorHAnsi" w:hAnsiTheme="minorHAnsi" w:cstheme="minorHAnsi"/>
                <w:iCs/>
                <w:color w:val="7030A0"/>
                <w:sz w:val="28"/>
                <w:szCs w:val="28"/>
              </w:rPr>
              <w:t xml:space="preserve">2 </w:t>
            </w:r>
            <w:r w:rsidR="00C53041" w:rsidRPr="005640B1">
              <w:rPr>
                <w:rFonts w:asciiTheme="minorHAnsi" w:hAnsiTheme="minorHAnsi" w:cstheme="minorHAnsi"/>
                <w:iCs/>
                <w:color w:val="7030A0"/>
                <w:sz w:val="28"/>
                <w:szCs w:val="28"/>
              </w:rPr>
              <w:t>c</w:t>
            </w:r>
            <w:r w:rsidRPr="005640B1">
              <w:rPr>
                <w:rFonts w:asciiTheme="minorHAnsi" w:hAnsiTheme="minorHAnsi" w:cstheme="minorHAnsi"/>
                <w:iCs/>
                <w:color w:val="7030A0"/>
                <w:sz w:val="28"/>
                <w:szCs w:val="28"/>
              </w:rPr>
              <w:t>lubgebouwen</w:t>
            </w:r>
          </w:p>
        </w:tc>
      </w:tr>
      <w:tr w:rsidR="00EE23A0" w:rsidTr="00E975A9">
        <w:tc>
          <w:tcPr>
            <w:tcW w:w="1434" w:type="dxa"/>
          </w:tcPr>
          <w:p w:rsidR="00381082" w:rsidRPr="003E49BC" w:rsidRDefault="000251ED" w:rsidP="003E49BC">
            <w:pPr>
              <w:pStyle w:val="Default"/>
              <w:jc w:val="both"/>
              <w:rPr>
                <w:rFonts w:asciiTheme="minorHAnsi" w:hAnsiTheme="minorHAnsi" w:cstheme="minorHAnsi"/>
                <w:b/>
                <w:iCs/>
                <w:sz w:val="28"/>
                <w:szCs w:val="28"/>
              </w:rPr>
            </w:pPr>
            <w:r w:rsidRPr="005E509E">
              <w:rPr>
                <w:rFonts w:asciiTheme="minorHAnsi" w:hAnsiTheme="minorHAnsi" w:cstheme="minorHAnsi"/>
                <w:b/>
                <w:iCs/>
                <w:color w:val="70AD47" w:themeColor="accent6"/>
                <w:sz w:val="28"/>
                <w:szCs w:val="28"/>
              </w:rPr>
              <w:t>Voorde</w:t>
            </w:r>
            <w:r w:rsidR="003E49BC" w:rsidRPr="005E509E">
              <w:rPr>
                <w:rFonts w:asciiTheme="minorHAnsi" w:hAnsiTheme="minorHAnsi" w:cstheme="minorHAnsi"/>
                <w:b/>
                <w:iCs/>
                <w:color w:val="70AD47" w:themeColor="accent6"/>
                <w:sz w:val="28"/>
                <w:szCs w:val="28"/>
              </w:rPr>
              <w:t>len</w:t>
            </w:r>
          </w:p>
        </w:tc>
        <w:tc>
          <w:tcPr>
            <w:tcW w:w="8200" w:type="dxa"/>
          </w:tcPr>
          <w:p w:rsidR="0098163C" w:rsidRPr="00C53041" w:rsidRDefault="0098163C" w:rsidP="00C400B5">
            <w:pPr>
              <w:pStyle w:val="Default"/>
              <w:numPr>
                <w:ilvl w:val="0"/>
                <w:numId w:val="12"/>
              </w:numPr>
              <w:rPr>
                <w:rFonts w:asciiTheme="minorHAnsi" w:hAnsiTheme="minorHAnsi" w:cstheme="minorHAnsi"/>
                <w:iCs/>
                <w:sz w:val="22"/>
                <w:szCs w:val="22"/>
              </w:rPr>
            </w:pPr>
            <w:r w:rsidRPr="00C53041">
              <w:rPr>
                <w:rFonts w:asciiTheme="minorHAnsi" w:hAnsiTheme="minorHAnsi" w:cstheme="minorHAnsi"/>
                <w:iCs/>
                <w:sz w:val="22"/>
                <w:szCs w:val="22"/>
              </w:rPr>
              <w:t>M</w:t>
            </w:r>
            <w:r w:rsidR="00381082" w:rsidRPr="00C53041">
              <w:rPr>
                <w:rFonts w:asciiTheme="minorHAnsi" w:hAnsiTheme="minorHAnsi" w:cstheme="minorHAnsi"/>
                <w:iCs/>
                <w:sz w:val="22"/>
                <w:szCs w:val="22"/>
              </w:rPr>
              <w:t>ultifunctione</w:t>
            </w:r>
            <w:r w:rsidR="00E302AD" w:rsidRPr="00C53041">
              <w:rPr>
                <w:rFonts w:asciiTheme="minorHAnsi" w:hAnsiTheme="minorHAnsi" w:cstheme="minorHAnsi"/>
                <w:iCs/>
                <w:sz w:val="22"/>
                <w:szCs w:val="22"/>
              </w:rPr>
              <w:t xml:space="preserve">el </w:t>
            </w:r>
            <w:r w:rsidR="00173839" w:rsidRPr="00C53041">
              <w:rPr>
                <w:rFonts w:asciiTheme="minorHAnsi" w:hAnsiTheme="minorHAnsi" w:cstheme="minorHAnsi"/>
                <w:iCs/>
                <w:sz w:val="22"/>
                <w:szCs w:val="22"/>
              </w:rPr>
              <w:t xml:space="preserve">verenigingsgebouw </w:t>
            </w:r>
            <w:r w:rsidR="00E302AD" w:rsidRPr="00C53041">
              <w:rPr>
                <w:rFonts w:asciiTheme="minorHAnsi" w:hAnsiTheme="minorHAnsi" w:cstheme="minorHAnsi"/>
                <w:iCs/>
                <w:sz w:val="22"/>
                <w:szCs w:val="22"/>
              </w:rPr>
              <w:t>met behoud eigen identiteit.</w:t>
            </w:r>
            <w:r w:rsidRPr="00C53041">
              <w:rPr>
                <w:rFonts w:asciiTheme="minorHAnsi" w:hAnsiTheme="minorHAnsi" w:cstheme="minorHAnsi"/>
                <w:sz w:val="22"/>
                <w:szCs w:val="22"/>
              </w:rPr>
              <w:t xml:space="preserve"> </w:t>
            </w:r>
          </w:p>
          <w:p w:rsidR="00903BCE" w:rsidRPr="00C53041" w:rsidRDefault="0098163C" w:rsidP="00C400B5">
            <w:pPr>
              <w:pStyle w:val="Default"/>
              <w:numPr>
                <w:ilvl w:val="0"/>
                <w:numId w:val="12"/>
              </w:numPr>
              <w:rPr>
                <w:rFonts w:asciiTheme="minorHAnsi" w:hAnsiTheme="minorHAnsi" w:cstheme="minorHAnsi"/>
                <w:iCs/>
                <w:sz w:val="22"/>
                <w:szCs w:val="22"/>
              </w:rPr>
            </w:pPr>
            <w:r w:rsidRPr="00C53041">
              <w:rPr>
                <w:rFonts w:asciiTheme="minorHAnsi" w:hAnsiTheme="minorHAnsi" w:cstheme="minorHAnsi"/>
                <w:sz w:val="22"/>
                <w:szCs w:val="22"/>
              </w:rPr>
              <w:t xml:space="preserve">WWSV/Butje 13 </w:t>
            </w:r>
            <w:r w:rsidR="00DB526A" w:rsidRPr="00C53041">
              <w:rPr>
                <w:rFonts w:asciiTheme="minorHAnsi" w:hAnsiTheme="minorHAnsi" w:cstheme="minorHAnsi"/>
                <w:sz w:val="22"/>
                <w:szCs w:val="22"/>
              </w:rPr>
              <w:t xml:space="preserve">extra </w:t>
            </w:r>
            <w:r w:rsidRPr="00C53041">
              <w:rPr>
                <w:rFonts w:asciiTheme="minorHAnsi" w:hAnsiTheme="minorHAnsi" w:cstheme="minorHAnsi"/>
                <w:sz w:val="22"/>
                <w:szCs w:val="22"/>
              </w:rPr>
              <w:t>materiaalberging en overkapping</w:t>
            </w:r>
          </w:p>
          <w:p w:rsidR="00381082" w:rsidRPr="00C53041" w:rsidRDefault="00903BCE" w:rsidP="00757DE3">
            <w:pPr>
              <w:pStyle w:val="Default"/>
              <w:numPr>
                <w:ilvl w:val="0"/>
                <w:numId w:val="12"/>
              </w:numPr>
              <w:rPr>
                <w:rFonts w:asciiTheme="minorHAnsi" w:hAnsiTheme="minorHAnsi" w:cstheme="minorHAnsi"/>
                <w:iCs/>
                <w:sz w:val="22"/>
                <w:szCs w:val="22"/>
              </w:rPr>
            </w:pPr>
            <w:r w:rsidRPr="00C53041">
              <w:rPr>
                <w:rFonts w:asciiTheme="minorHAnsi" w:hAnsiTheme="minorHAnsi" w:cstheme="minorHAnsi"/>
                <w:iCs/>
                <w:sz w:val="22"/>
                <w:szCs w:val="22"/>
              </w:rPr>
              <w:t>Extra investeringsbudget v/d gemeente</w:t>
            </w:r>
            <w:r w:rsidR="0089611E" w:rsidRPr="00C53041">
              <w:rPr>
                <w:rFonts w:asciiTheme="minorHAnsi" w:hAnsiTheme="minorHAnsi" w:cstheme="minorHAnsi"/>
                <w:iCs/>
                <w:sz w:val="22"/>
                <w:szCs w:val="22"/>
              </w:rPr>
              <w:t>.</w:t>
            </w:r>
          </w:p>
          <w:p w:rsidR="00903BCE" w:rsidRPr="00C53041" w:rsidRDefault="00E302AD"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M</w:t>
            </w:r>
            <w:r w:rsidR="00903BCE" w:rsidRPr="00C53041">
              <w:rPr>
                <w:rFonts w:asciiTheme="minorHAnsi" w:hAnsiTheme="minorHAnsi" w:cstheme="minorHAnsi"/>
                <w:sz w:val="22"/>
                <w:szCs w:val="22"/>
              </w:rPr>
              <w:t>edewerking gemeente v/h verruimen bouwoppervlak</w:t>
            </w:r>
            <w:r w:rsidRPr="00C53041">
              <w:rPr>
                <w:rFonts w:asciiTheme="minorHAnsi" w:hAnsiTheme="minorHAnsi" w:cstheme="minorHAnsi"/>
                <w:sz w:val="22"/>
                <w:szCs w:val="22"/>
              </w:rPr>
              <w:t>.</w:t>
            </w:r>
          </w:p>
          <w:p w:rsidR="00903BCE" w:rsidRPr="00C53041" w:rsidRDefault="00757DE3"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G</w:t>
            </w:r>
            <w:r w:rsidR="00903BCE" w:rsidRPr="00C53041">
              <w:rPr>
                <w:rFonts w:asciiTheme="minorHAnsi" w:hAnsiTheme="minorHAnsi" w:cstheme="minorHAnsi"/>
                <w:sz w:val="22"/>
                <w:szCs w:val="22"/>
              </w:rPr>
              <w:t>rote</w:t>
            </w:r>
            <w:r w:rsidR="0098163C" w:rsidRPr="00C53041">
              <w:rPr>
                <w:rFonts w:asciiTheme="minorHAnsi" w:hAnsiTheme="minorHAnsi" w:cstheme="minorHAnsi"/>
                <w:sz w:val="22"/>
                <w:szCs w:val="22"/>
              </w:rPr>
              <w:t>re</w:t>
            </w:r>
            <w:r w:rsidR="00903BCE" w:rsidRPr="00C53041">
              <w:rPr>
                <w:rFonts w:asciiTheme="minorHAnsi" w:hAnsiTheme="minorHAnsi" w:cstheme="minorHAnsi"/>
                <w:sz w:val="22"/>
                <w:szCs w:val="22"/>
              </w:rPr>
              <w:t xml:space="preserve"> kantine</w:t>
            </w:r>
            <w:r w:rsidR="0089611E" w:rsidRPr="00C53041">
              <w:rPr>
                <w:rFonts w:asciiTheme="minorHAnsi" w:hAnsiTheme="minorHAnsi" w:cstheme="minorHAnsi"/>
                <w:sz w:val="22"/>
                <w:szCs w:val="22"/>
              </w:rPr>
              <w:t>.</w:t>
            </w:r>
          </w:p>
          <w:p w:rsidR="00757DE3" w:rsidRPr="00C53041" w:rsidRDefault="00757DE3"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V</w:t>
            </w:r>
            <w:r w:rsidR="00903BCE" w:rsidRPr="00C53041">
              <w:rPr>
                <w:rFonts w:asciiTheme="minorHAnsi" w:hAnsiTheme="minorHAnsi" w:cstheme="minorHAnsi"/>
                <w:sz w:val="22"/>
                <w:szCs w:val="22"/>
              </w:rPr>
              <w:t>oldoende (lees meer) kleedruimtes</w:t>
            </w:r>
            <w:r w:rsidRPr="00C53041">
              <w:rPr>
                <w:rFonts w:asciiTheme="minorHAnsi" w:hAnsiTheme="minorHAnsi" w:cstheme="minorHAnsi"/>
                <w:sz w:val="22"/>
                <w:szCs w:val="22"/>
              </w:rPr>
              <w:t>.</w:t>
            </w:r>
          </w:p>
          <w:p w:rsidR="00903BCE" w:rsidRPr="00C53041" w:rsidRDefault="0089611E"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 xml:space="preserve">Inwilligen wens </w:t>
            </w:r>
            <w:r w:rsidR="00903BCE" w:rsidRPr="00C53041">
              <w:rPr>
                <w:rFonts w:asciiTheme="minorHAnsi" w:hAnsiTheme="minorHAnsi" w:cstheme="minorHAnsi"/>
                <w:sz w:val="22"/>
                <w:szCs w:val="22"/>
              </w:rPr>
              <w:t>bestuurskamers</w:t>
            </w:r>
            <w:r w:rsidRPr="00C53041">
              <w:rPr>
                <w:rFonts w:asciiTheme="minorHAnsi" w:hAnsiTheme="minorHAnsi" w:cstheme="minorHAnsi"/>
                <w:sz w:val="22"/>
                <w:szCs w:val="22"/>
              </w:rPr>
              <w:t>.</w:t>
            </w:r>
          </w:p>
          <w:p w:rsidR="00903BCE" w:rsidRPr="00C53041" w:rsidRDefault="00757DE3"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La</w:t>
            </w:r>
            <w:r w:rsidR="00903BCE" w:rsidRPr="00C53041">
              <w:rPr>
                <w:rFonts w:asciiTheme="minorHAnsi" w:hAnsiTheme="minorHAnsi" w:cstheme="minorHAnsi"/>
                <w:sz w:val="22"/>
                <w:szCs w:val="22"/>
              </w:rPr>
              <w:t>gere</w:t>
            </w:r>
            <w:r w:rsidRPr="00C53041">
              <w:rPr>
                <w:rFonts w:asciiTheme="minorHAnsi" w:hAnsiTheme="minorHAnsi" w:cstheme="minorHAnsi"/>
                <w:sz w:val="22"/>
                <w:szCs w:val="22"/>
              </w:rPr>
              <w:t xml:space="preserve"> g</w:t>
            </w:r>
            <w:r w:rsidR="00903BCE" w:rsidRPr="00C53041">
              <w:rPr>
                <w:rFonts w:asciiTheme="minorHAnsi" w:hAnsiTheme="minorHAnsi" w:cstheme="minorHAnsi"/>
                <w:sz w:val="22"/>
                <w:szCs w:val="22"/>
              </w:rPr>
              <w:t>emeenschappelijke investering</w:t>
            </w:r>
            <w:r w:rsidRPr="00C53041">
              <w:rPr>
                <w:rFonts w:asciiTheme="minorHAnsi" w:hAnsiTheme="minorHAnsi" w:cstheme="minorHAnsi"/>
                <w:sz w:val="22"/>
                <w:szCs w:val="22"/>
              </w:rPr>
              <w:t>s</w:t>
            </w:r>
            <w:r w:rsidR="00903BCE" w:rsidRPr="00C53041">
              <w:rPr>
                <w:rFonts w:asciiTheme="minorHAnsi" w:hAnsiTheme="minorHAnsi" w:cstheme="minorHAnsi"/>
                <w:sz w:val="22"/>
                <w:szCs w:val="22"/>
              </w:rPr>
              <w:t>kosten</w:t>
            </w:r>
            <w:r w:rsidRPr="00C53041">
              <w:rPr>
                <w:rFonts w:asciiTheme="minorHAnsi" w:hAnsiTheme="minorHAnsi" w:cstheme="minorHAnsi"/>
                <w:sz w:val="22"/>
                <w:szCs w:val="22"/>
              </w:rPr>
              <w:t>.</w:t>
            </w:r>
          </w:p>
          <w:p w:rsidR="00903BCE" w:rsidRPr="00C53041" w:rsidRDefault="00757DE3"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D</w:t>
            </w:r>
            <w:r w:rsidR="00903BCE" w:rsidRPr="00C53041">
              <w:rPr>
                <w:rFonts w:asciiTheme="minorHAnsi" w:hAnsiTheme="minorHAnsi" w:cstheme="minorHAnsi"/>
                <w:sz w:val="22"/>
                <w:szCs w:val="22"/>
              </w:rPr>
              <w:t>uurzame nieuwbouw</w:t>
            </w:r>
            <w:r w:rsidRPr="00C53041">
              <w:rPr>
                <w:rFonts w:asciiTheme="minorHAnsi" w:hAnsiTheme="minorHAnsi" w:cstheme="minorHAnsi"/>
                <w:sz w:val="22"/>
                <w:szCs w:val="22"/>
              </w:rPr>
              <w:t>.</w:t>
            </w:r>
          </w:p>
          <w:p w:rsidR="00903BCE" w:rsidRPr="00C53041" w:rsidRDefault="00757DE3"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G</w:t>
            </w:r>
            <w:r w:rsidR="00903BCE" w:rsidRPr="00C53041">
              <w:rPr>
                <w:rFonts w:asciiTheme="minorHAnsi" w:hAnsiTheme="minorHAnsi" w:cstheme="minorHAnsi"/>
                <w:sz w:val="22"/>
                <w:szCs w:val="22"/>
              </w:rPr>
              <w:t xml:space="preserve">ratis </w:t>
            </w:r>
            <w:r w:rsidR="0098163C" w:rsidRPr="00C53041">
              <w:rPr>
                <w:rFonts w:asciiTheme="minorHAnsi" w:hAnsiTheme="minorHAnsi" w:cstheme="minorHAnsi"/>
                <w:sz w:val="22"/>
                <w:szCs w:val="22"/>
              </w:rPr>
              <w:t xml:space="preserve">volledige </w:t>
            </w:r>
            <w:r w:rsidR="00903BCE" w:rsidRPr="00C53041">
              <w:rPr>
                <w:rFonts w:asciiTheme="minorHAnsi" w:hAnsiTheme="minorHAnsi" w:cstheme="minorHAnsi"/>
                <w:sz w:val="22"/>
                <w:szCs w:val="22"/>
              </w:rPr>
              <w:t>nieuwe inventaris</w:t>
            </w:r>
            <w:r w:rsidRPr="00C53041">
              <w:rPr>
                <w:rFonts w:asciiTheme="minorHAnsi" w:hAnsiTheme="minorHAnsi" w:cstheme="minorHAnsi"/>
                <w:sz w:val="22"/>
                <w:szCs w:val="22"/>
              </w:rPr>
              <w:t>.</w:t>
            </w:r>
          </w:p>
          <w:p w:rsidR="00E302AD" w:rsidRPr="00C53041" w:rsidRDefault="00757DE3"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L</w:t>
            </w:r>
            <w:r w:rsidR="00903BCE" w:rsidRPr="00C53041">
              <w:rPr>
                <w:rFonts w:asciiTheme="minorHAnsi" w:hAnsiTheme="minorHAnsi" w:cstheme="minorHAnsi"/>
                <w:sz w:val="22"/>
                <w:szCs w:val="22"/>
              </w:rPr>
              <w:t>aag</w:t>
            </w:r>
            <w:r w:rsidR="00EE23A0" w:rsidRPr="00C53041">
              <w:rPr>
                <w:rFonts w:asciiTheme="minorHAnsi" w:hAnsiTheme="minorHAnsi" w:cstheme="minorHAnsi"/>
                <w:sz w:val="22"/>
                <w:szCs w:val="22"/>
              </w:rPr>
              <w:t xml:space="preserve"> tot </w:t>
            </w:r>
            <w:r w:rsidR="00903BCE" w:rsidRPr="00C53041">
              <w:rPr>
                <w:rFonts w:asciiTheme="minorHAnsi" w:hAnsiTheme="minorHAnsi" w:cstheme="minorHAnsi"/>
                <w:sz w:val="22"/>
                <w:szCs w:val="22"/>
              </w:rPr>
              <w:t>geen contributieverhoging</w:t>
            </w:r>
            <w:r w:rsidR="00EE23A0" w:rsidRPr="00C53041">
              <w:rPr>
                <w:rFonts w:asciiTheme="minorHAnsi" w:hAnsiTheme="minorHAnsi" w:cstheme="minorHAnsi"/>
                <w:sz w:val="22"/>
                <w:szCs w:val="22"/>
              </w:rPr>
              <w:t>.</w:t>
            </w:r>
          </w:p>
          <w:p w:rsidR="00E302AD" w:rsidRPr="00C53041" w:rsidRDefault="00757DE3"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A</w:t>
            </w:r>
            <w:r w:rsidR="00E302AD" w:rsidRPr="00C53041">
              <w:rPr>
                <w:rFonts w:asciiTheme="minorHAnsi" w:hAnsiTheme="minorHAnsi" w:cstheme="minorHAnsi"/>
                <w:sz w:val="22"/>
                <w:szCs w:val="22"/>
              </w:rPr>
              <w:t xml:space="preserve">ls </w:t>
            </w:r>
            <w:r w:rsidRPr="00C53041">
              <w:rPr>
                <w:rFonts w:asciiTheme="minorHAnsi" w:hAnsiTheme="minorHAnsi" w:cstheme="minorHAnsi"/>
                <w:sz w:val="22"/>
                <w:szCs w:val="22"/>
              </w:rPr>
              <w:t>aandeelhouder</w:t>
            </w:r>
            <w:r w:rsidR="00E302AD" w:rsidRPr="00C53041">
              <w:rPr>
                <w:rFonts w:asciiTheme="minorHAnsi" w:hAnsiTheme="minorHAnsi" w:cstheme="minorHAnsi"/>
                <w:sz w:val="22"/>
                <w:szCs w:val="22"/>
              </w:rPr>
              <w:t xml:space="preserve"> van BV </w:t>
            </w:r>
            <w:r w:rsidR="00EE23A0" w:rsidRPr="00C53041">
              <w:rPr>
                <w:rFonts w:asciiTheme="minorHAnsi" w:hAnsiTheme="minorHAnsi" w:cstheme="minorHAnsi"/>
                <w:sz w:val="22"/>
                <w:szCs w:val="22"/>
              </w:rPr>
              <w:t>start</w:t>
            </w:r>
            <w:r w:rsidR="00DE1627" w:rsidRPr="00C53041">
              <w:rPr>
                <w:rFonts w:asciiTheme="minorHAnsi" w:hAnsiTheme="minorHAnsi" w:cstheme="minorHAnsi"/>
                <w:sz w:val="22"/>
                <w:szCs w:val="22"/>
              </w:rPr>
              <w:t xml:space="preserve"> elke vereniging </w:t>
            </w:r>
            <w:r w:rsidR="00EE23A0" w:rsidRPr="00C53041">
              <w:rPr>
                <w:rFonts w:asciiTheme="minorHAnsi" w:hAnsiTheme="minorHAnsi" w:cstheme="minorHAnsi"/>
                <w:sz w:val="22"/>
                <w:szCs w:val="22"/>
              </w:rPr>
              <w:t xml:space="preserve">met </w:t>
            </w:r>
            <w:r w:rsidR="00DE1627" w:rsidRPr="00C53041">
              <w:rPr>
                <w:rFonts w:asciiTheme="minorHAnsi" w:hAnsiTheme="minorHAnsi" w:cstheme="minorHAnsi"/>
                <w:sz w:val="22"/>
                <w:szCs w:val="22"/>
              </w:rPr>
              <w:t xml:space="preserve">een </w:t>
            </w:r>
            <w:r w:rsidR="00903BCE" w:rsidRPr="00C53041">
              <w:rPr>
                <w:rFonts w:asciiTheme="minorHAnsi" w:hAnsiTheme="minorHAnsi" w:cstheme="minorHAnsi"/>
                <w:sz w:val="22"/>
                <w:szCs w:val="22"/>
              </w:rPr>
              <w:t>gezonde financiële balans</w:t>
            </w:r>
            <w:r w:rsidRPr="00C53041">
              <w:rPr>
                <w:rFonts w:asciiTheme="minorHAnsi" w:hAnsiTheme="minorHAnsi" w:cstheme="minorHAnsi"/>
                <w:sz w:val="22"/>
                <w:szCs w:val="22"/>
              </w:rPr>
              <w:t>.</w:t>
            </w:r>
          </w:p>
          <w:p w:rsidR="00E302AD" w:rsidRPr="00C53041" w:rsidRDefault="00757DE3"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G</w:t>
            </w:r>
            <w:r w:rsidR="00903BCE" w:rsidRPr="00C53041">
              <w:rPr>
                <w:rFonts w:asciiTheme="minorHAnsi" w:hAnsiTheme="minorHAnsi" w:cstheme="minorHAnsi"/>
                <w:sz w:val="22"/>
                <w:szCs w:val="22"/>
              </w:rPr>
              <w:t>roter</w:t>
            </w:r>
            <w:r w:rsidR="00E302AD" w:rsidRPr="00C53041">
              <w:rPr>
                <w:rFonts w:asciiTheme="minorHAnsi" w:hAnsiTheme="minorHAnsi" w:cstheme="minorHAnsi"/>
                <w:sz w:val="22"/>
                <w:szCs w:val="22"/>
              </w:rPr>
              <w:t xml:space="preserve"> sociaal </w:t>
            </w:r>
            <w:r w:rsidR="00903BCE" w:rsidRPr="00C53041">
              <w:rPr>
                <w:rFonts w:asciiTheme="minorHAnsi" w:hAnsiTheme="minorHAnsi" w:cstheme="minorHAnsi"/>
                <w:sz w:val="22"/>
                <w:szCs w:val="22"/>
              </w:rPr>
              <w:t xml:space="preserve"> draagvlak voor vrijwilligers werk</w:t>
            </w:r>
            <w:r w:rsidRPr="00C53041">
              <w:rPr>
                <w:rFonts w:asciiTheme="minorHAnsi" w:hAnsiTheme="minorHAnsi" w:cstheme="minorHAnsi"/>
                <w:sz w:val="22"/>
                <w:szCs w:val="22"/>
              </w:rPr>
              <w:t>.</w:t>
            </w:r>
          </w:p>
          <w:p w:rsidR="00E302AD" w:rsidRPr="00C53041" w:rsidRDefault="00757DE3"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 xml:space="preserve">Verhogen  </w:t>
            </w:r>
            <w:r w:rsidR="00EE23A0" w:rsidRPr="00C53041">
              <w:rPr>
                <w:rFonts w:asciiTheme="minorHAnsi" w:hAnsiTheme="minorHAnsi" w:cstheme="minorHAnsi"/>
                <w:sz w:val="22"/>
                <w:szCs w:val="22"/>
              </w:rPr>
              <w:t>lokale/</w:t>
            </w:r>
            <w:r w:rsidR="00903BCE" w:rsidRPr="00C53041">
              <w:rPr>
                <w:rFonts w:asciiTheme="minorHAnsi" w:hAnsiTheme="minorHAnsi" w:cstheme="minorHAnsi"/>
                <w:sz w:val="22"/>
                <w:szCs w:val="22"/>
              </w:rPr>
              <w:t xml:space="preserve">regionale aantrekkingskracht </w:t>
            </w:r>
            <w:r w:rsidR="00EE23A0" w:rsidRPr="00C53041">
              <w:rPr>
                <w:rFonts w:asciiTheme="minorHAnsi" w:hAnsiTheme="minorHAnsi" w:cstheme="minorHAnsi"/>
                <w:sz w:val="22"/>
                <w:szCs w:val="22"/>
              </w:rPr>
              <w:t xml:space="preserve">v/d </w:t>
            </w:r>
            <w:r w:rsidR="00903BCE" w:rsidRPr="00C53041">
              <w:rPr>
                <w:rFonts w:asciiTheme="minorHAnsi" w:hAnsiTheme="minorHAnsi" w:cstheme="minorHAnsi"/>
                <w:sz w:val="22"/>
                <w:szCs w:val="22"/>
              </w:rPr>
              <w:t>sportbeleving</w:t>
            </w:r>
            <w:r w:rsidRPr="00C53041">
              <w:rPr>
                <w:rFonts w:asciiTheme="minorHAnsi" w:hAnsiTheme="minorHAnsi" w:cstheme="minorHAnsi"/>
                <w:sz w:val="22"/>
                <w:szCs w:val="22"/>
              </w:rPr>
              <w:t>.</w:t>
            </w:r>
          </w:p>
          <w:p w:rsidR="00E302AD" w:rsidRPr="00C53041" w:rsidRDefault="000239BC"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Stimulering impuls</w:t>
            </w:r>
            <w:r w:rsidR="0098163C" w:rsidRPr="00C53041">
              <w:rPr>
                <w:rFonts w:asciiTheme="minorHAnsi" w:hAnsiTheme="minorHAnsi" w:cstheme="minorHAnsi"/>
                <w:sz w:val="22"/>
                <w:szCs w:val="22"/>
              </w:rPr>
              <w:t xml:space="preserve"> voor </w:t>
            </w:r>
            <w:r w:rsidR="00903BCE" w:rsidRPr="00C53041">
              <w:rPr>
                <w:rFonts w:asciiTheme="minorHAnsi" w:hAnsiTheme="minorHAnsi" w:cstheme="minorHAnsi"/>
                <w:sz w:val="22"/>
                <w:szCs w:val="22"/>
              </w:rPr>
              <w:t>fondswerving</w:t>
            </w:r>
            <w:r w:rsidR="00757DE3" w:rsidRPr="00C53041">
              <w:rPr>
                <w:rFonts w:asciiTheme="minorHAnsi" w:hAnsiTheme="minorHAnsi" w:cstheme="minorHAnsi"/>
                <w:sz w:val="22"/>
                <w:szCs w:val="22"/>
              </w:rPr>
              <w:t>.</w:t>
            </w:r>
          </w:p>
          <w:p w:rsidR="003E49BC" w:rsidRPr="00C53041" w:rsidRDefault="00757DE3"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G</w:t>
            </w:r>
            <w:r w:rsidR="00E302AD" w:rsidRPr="00C53041">
              <w:rPr>
                <w:rFonts w:asciiTheme="minorHAnsi" w:hAnsiTheme="minorHAnsi" w:cstheme="minorHAnsi"/>
                <w:sz w:val="22"/>
                <w:szCs w:val="22"/>
              </w:rPr>
              <w:t xml:space="preserve">ezamenlijke </w:t>
            </w:r>
            <w:r w:rsidRPr="00C53041">
              <w:rPr>
                <w:rFonts w:asciiTheme="minorHAnsi" w:hAnsiTheme="minorHAnsi" w:cstheme="minorHAnsi"/>
                <w:sz w:val="22"/>
                <w:szCs w:val="22"/>
              </w:rPr>
              <w:t xml:space="preserve">inspanning v/e betere </w:t>
            </w:r>
            <w:r w:rsidR="00E302AD" w:rsidRPr="00C53041">
              <w:rPr>
                <w:rFonts w:asciiTheme="minorHAnsi" w:hAnsiTheme="minorHAnsi" w:cstheme="minorHAnsi"/>
                <w:sz w:val="22"/>
                <w:szCs w:val="22"/>
              </w:rPr>
              <w:t>onderhandelingspositie</w:t>
            </w:r>
            <w:r w:rsidR="00C048C1" w:rsidRPr="00C53041">
              <w:rPr>
                <w:rFonts w:asciiTheme="minorHAnsi" w:hAnsiTheme="minorHAnsi" w:cstheme="minorHAnsi"/>
                <w:sz w:val="22"/>
                <w:szCs w:val="22"/>
              </w:rPr>
              <w:t xml:space="preserve"> naar derden</w:t>
            </w:r>
            <w:r w:rsidR="00DE1627" w:rsidRPr="00C53041">
              <w:rPr>
                <w:rFonts w:asciiTheme="minorHAnsi" w:hAnsiTheme="minorHAnsi" w:cstheme="minorHAnsi"/>
                <w:sz w:val="22"/>
                <w:szCs w:val="22"/>
              </w:rPr>
              <w:t>.</w:t>
            </w:r>
          </w:p>
          <w:p w:rsidR="00C048C1" w:rsidRPr="00C53041" w:rsidRDefault="000239BC"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 xml:space="preserve">Start </w:t>
            </w:r>
            <w:r w:rsidR="003E49BC" w:rsidRPr="00C53041">
              <w:rPr>
                <w:rFonts w:asciiTheme="minorHAnsi" w:hAnsiTheme="minorHAnsi" w:cstheme="minorHAnsi"/>
                <w:sz w:val="22"/>
                <w:szCs w:val="22"/>
              </w:rPr>
              <w:t xml:space="preserve">onderzoek naar een gemeenschappelijk kostenbewust investeringsbeleid. </w:t>
            </w:r>
          </w:p>
          <w:p w:rsidR="00903BCE" w:rsidRPr="00C53041" w:rsidRDefault="00EE23A0" w:rsidP="00757DE3">
            <w:pPr>
              <w:pStyle w:val="Default"/>
              <w:numPr>
                <w:ilvl w:val="0"/>
                <w:numId w:val="12"/>
              </w:numPr>
              <w:rPr>
                <w:rFonts w:asciiTheme="minorHAnsi" w:hAnsiTheme="minorHAnsi" w:cstheme="minorHAnsi"/>
                <w:sz w:val="22"/>
                <w:szCs w:val="22"/>
              </w:rPr>
            </w:pPr>
            <w:r w:rsidRPr="00C53041">
              <w:rPr>
                <w:rFonts w:asciiTheme="minorHAnsi" w:hAnsiTheme="minorHAnsi" w:cstheme="minorHAnsi"/>
                <w:sz w:val="22"/>
                <w:szCs w:val="22"/>
              </w:rPr>
              <w:t xml:space="preserve">Stimuleert de </w:t>
            </w:r>
            <w:r w:rsidR="00E975A9" w:rsidRPr="00C53041">
              <w:rPr>
                <w:rFonts w:asciiTheme="minorHAnsi" w:hAnsiTheme="minorHAnsi" w:cstheme="minorHAnsi"/>
                <w:sz w:val="22"/>
                <w:szCs w:val="22"/>
              </w:rPr>
              <w:t xml:space="preserve">gezamenlijke </w:t>
            </w:r>
            <w:r w:rsidR="00C048C1" w:rsidRPr="00C53041">
              <w:rPr>
                <w:rFonts w:asciiTheme="minorHAnsi" w:hAnsiTheme="minorHAnsi" w:cstheme="minorHAnsi"/>
                <w:sz w:val="22"/>
                <w:szCs w:val="22"/>
              </w:rPr>
              <w:t xml:space="preserve">voortzetting m.b.t. privatisering opdracht  </w:t>
            </w:r>
            <w:r w:rsidRPr="00C53041">
              <w:rPr>
                <w:rFonts w:asciiTheme="minorHAnsi" w:hAnsiTheme="minorHAnsi" w:cstheme="minorHAnsi"/>
                <w:sz w:val="22"/>
                <w:szCs w:val="22"/>
              </w:rPr>
              <w:t xml:space="preserve">v/d gemeente </w:t>
            </w:r>
            <w:r w:rsidR="00C048C1" w:rsidRPr="00C53041">
              <w:rPr>
                <w:rFonts w:asciiTheme="minorHAnsi" w:hAnsiTheme="minorHAnsi" w:cstheme="minorHAnsi"/>
                <w:sz w:val="22"/>
                <w:szCs w:val="22"/>
              </w:rPr>
              <w:t>(= meer verzelfstandiging</w:t>
            </w:r>
            <w:r w:rsidRPr="00C53041">
              <w:rPr>
                <w:rFonts w:asciiTheme="minorHAnsi" w:hAnsiTheme="minorHAnsi" w:cstheme="minorHAnsi"/>
                <w:sz w:val="22"/>
                <w:szCs w:val="22"/>
              </w:rPr>
              <w:t xml:space="preserve"> verenigingen</w:t>
            </w:r>
            <w:r w:rsidR="00C048C1" w:rsidRPr="00C53041">
              <w:rPr>
                <w:rFonts w:asciiTheme="minorHAnsi" w:hAnsiTheme="minorHAnsi" w:cstheme="minorHAnsi"/>
                <w:sz w:val="22"/>
                <w:szCs w:val="22"/>
              </w:rPr>
              <w:t>)</w:t>
            </w:r>
            <w:r w:rsidRPr="00C53041">
              <w:rPr>
                <w:rFonts w:asciiTheme="minorHAnsi" w:hAnsiTheme="minorHAnsi" w:cstheme="minorHAnsi"/>
                <w:sz w:val="22"/>
                <w:szCs w:val="22"/>
              </w:rPr>
              <w:t>.</w:t>
            </w:r>
            <w:r w:rsidR="00C048C1" w:rsidRPr="00C53041">
              <w:rPr>
                <w:rFonts w:asciiTheme="minorHAnsi" w:hAnsiTheme="minorHAnsi" w:cstheme="minorHAnsi"/>
                <w:sz w:val="22"/>
                <w:szCs w:val="22"/>
              </w:rPr>
              <w:t xml:space="preserve"> </w:t>
            </w:r>
          </w:p>
          <w:p w:rsidR="00C53041" w:rsidRPr="00C53041" w:rsidRDefault="00C53041" w:rsidP="00757DE3">
            <w:pPr>
              <w:pStyle w:val="Default"/>
              <w:numPr>
                <w:ilvl w:val="0"/>
                <w:numId w:val="12"/>
              </w:numPr>
              <w:rPr>
                <w:rFonts w:asciiTheme="minorHAnsi" w:hAnsiTheme="minorHAnsi" w:cstheme="minorHAnsi"/>
                <w:sz w:val="22"/>
                <w:szCs w:val="22"/>
              </w:rPr>
            </w:pPr>
            <w:r w:rsidRPr="00C53041">
              <w:rPr>
                <w:rFonts w:ascii="Calibri" w:eastAsia="Times New Roman" w:hAnsi="Calibri" w:cs="Calibri"/>
                <w:sz w:val="22"/>
                <w:szCs w:val="22"/>
              </w:rPr>
              <w:t>Betere benutting van het sportgebouw (er zal continue gespeeld of getraind worden)</w:t>
            </w:r>
          </w:p>
          <w:p w:rsidR="00C53041" w:rsidRPr="00C53041" w:rsidRDefault="00C53041" w:rsidP="00757DE3">
            <w:pPr>
              <w:pStyle w:val="Default"/>
              <w:numPr>
                <w:ilvl w:val="0"/>
                <w:numId w:val="12"/>
              </w:numPr>
              <w:rPr>
                <w:rFonts w:asciiTheme="minorHAnsi" w:hAnsiTheme="minorHAnsi" w:cstheme="minorHAnsi"/>
                <w:sz w:val="22"/>
                <w:szCs w:val="22"/>
              </w:rPr>
            </w:pPr>
            <w:r w:rsidRPr="00C53041">
              <w:rPr>
                <w:rFonts w:ascii="Calibri" w:eastAsia="Times New Roman" w:hAnsi="Calibri" w:cs="Calibri"/>
                <w:sz w:val="22"/>
                <w:szCs w:val="22"/>
              </w:rPr>
              <w:t>Een aantrekkelijkere uitgangssituatie voor de BV en de acquisitie van bemensing</w:t>
            </w:r>
          </w:p>
          <w:p w:rsidR="00903BCE" w:rsidRPr="00C53041" w:rsidRDefault="00757DE3" w:rsidP="00C53041">
            <w:pPr>
              <w:pStyle w:val="Lijstalinea"/>
              <w:numPr>
                <w:ilvl w:val="0"/>
                <w:numId w:val="12"/>
              </w:numPr>
              <w:rPr>
                <w:rFonts w:cstheme="minorHAnsi"/>
                <w:iCs/>
              </w:rPr>
            </w:pPr>
            <w:r w:rsidRPr="00C53041">
              <w:rPr>
                <w:rFonts w:cstheme="minorHAnsi"/>
                <w:iCs/>
              </w:rPr>
              <w:t>Toekomstgericht (Omni</w:t>
            </w:r>
            <w:r w:rsidR="006951A3" w:rsidRPr="00C53041">
              <w:rPr>
                <w:rFonts w:cstheme="minorHAnsi"/>
                <w:iCs/>
              </w:rPr>
              <w:t>sport</w:t>
            </w:r>
            <w:r w:rsidRPr="00C53041">
              <w:rPr>
                <w:rFonts w:cstheme="minorHAnsi"/>
                <w:iCs/>
              </w:rPr>
              <w:t>vereniging).</w:t>
            </w:r>
          </w:p>
        </w:tc>
        <w:tc>
          <w:tcPr>
            <w:tcW w:w="5812" w:type="dxa"/>
          </w:tcPr>
          <w:p w:rsidR="00851BE3" w:rsidRPr="00C53041" w:rsidRDefault="00851BE3" w:rsidP="00851BE3">
            <w:pPr>
              <w:pStyle w:val="Default"/>
              <w:numPr>
                <w:ilvl w:val="0"/>
                <w:numId w:val="14"/>
              </w:numPr>
              <w:rPr>
                <w:rFonts w:asciiTheme="minorHAnsi" w:hAnsiTheme="minorHAnsi" w:cstheme="minorHAnsi"/>
                <w:sz w:val="22"/>
                <w:szCs w:val="22"/>
              </w:rPr>
            </w:pPr>
            <w:r w:rsidRPr="00C53041">
              <w:rPr>
                <w:rFonts w:asciiTheme="minorHAnsi" w:hAnsiTheme="minorHAnsi" w:cstheme="minorHAnsi"/>
                <w:sz w:val="22"/>
                <w:szCs w:val="22"/>
              </w:rPr>
              <w:t>Autonome verenigingsvorm</w:t>
            </w:r>
          </w:p>
          <w:p w:rsidR="00851BE3" w:rsidRPr="00C53041" w:rsidRDefault="00851BE3" w:rsidP="00851BE3">
            <w:pPr>
              <w:pStyle w:val="Default"/>
              <w:numPr>
                <w:ilvl w:val="0"/>
                <w:numId w:val="14"/>
              </w:numPr>
              <w:rPr>
                <w:rFonts w:asciiTheme="minorHAnsi" w:hAnsiTheme="minorHAnsi" w:cstheme="minorHAnsi"/>
                <w:sz w:val="22"/>
                <w:szCs w:val="22"/>
              </w:rPr>
            </w:pPr>
            <w:r w:rsidRPr="00C53041">
              <w:rPr>
                <w:rFonts w:asciiTheme="minorHAnsi" w:hAnsiTheme="minorHAnsi" w:cstheme="minorHAnsi"/>
                <w:sz w:val="22"/>
                <w:szCs w:val="22"/>
              </w:rPr>
              <w:t>Sportvelden van WWSV en Butje 13 liggen dicht bij het clubgebouw.</w:t>
            </w:r>
          </w:p>
          <w:p w:rsidR="00381082" w:rsidRPr="00C53041" w:rsidRDefault="00381082" w:rsidP="006C29C6">
            <w:pPr>
              <w:pStyle w:val="Default"/>
              <w:jc w:val="both"/>
              <w:rPr>
                <w:rFonts w:asciiTheme="minorHAnsi" w:hAnsiTheme="minorHAnsi" w:cstheme="minorHAnsi"/>
                <w:iCs/>
                <w:sz w:val="22"/>
                <w:szCs w:val="22"/>
              </w:rPr>
            </w:pPr>
          </w:p>
        </w:tc>
      </w:tr>
      <w:tr w:rsidR="00EE23A0" w:rsidTr="00E975A9">
        <w:tc>
          <w:tcPr>
            <w:tcW w:w="1434" w:type="dxa"/>
          </w:tcPr>
          <w:p w:rsidR="00381082" w:rsidRPr="003E49BC" w:rsidRDefault="00851BE3" w:rsidP="005333D1">
            <w:pPr>
              <w:pStyle w:val="Default"/>
              <w:jc w:val="both"/>
              <w:rPr>
                <w:rFonts w:asciiTheme="minorHAnsi" w:hAnsiTheme="minorHAnsi" w:cstheme="minorHAnsi"/>
                <w:b/>
                <w:iCs/>
                <w:sz w:val="28"/>
                <w:szCs w:val="28"/>
              </w:rPr>
            </w:pPr>
            <w:r w:rsidRPr="005E509E">
              <w:rPr>
                <w:rFonts w:asciiTheme="minorHAnsi" w:hAnsiTheme="minorHAnsi" w:cstheme="minorHAnsi"/>
                <w:b/>
                <w:iCs/>
                <w:color w:val="FF0000"/>
                <w:sz w:val="28"/>
                <w:szCs w:val="28"/>
              </w:rPr>
              <w:t>Nade</w:t>
            </w:r>
            <w:r w:rsidR="005333D1" w:rsidRPr="005E509E">
              <w:rPr>
                <w:rFonts w:asciiTheme="minorHAnsi" w:hAnsiTheme="minorHAnsi" w:cstheme="minorHAnsi"/>
                <w:b/>
                <w:iCs/>
                <w:color w:val="FF0000"/>
                <w:sz w:val="28"/>
                <w:szCs w:val="28"/>
              </w:rPr>
              <w:t>len</w:t>
            </w:r>
          </w:p>
        </w:tc>
        <w:tc>
          <w:tcPr>
            <w:tcW w:w="8200" w:type="dxa"/>
          </w:tcPr>
          <w:p w:rsidR="003E49BC" w:rsidRPr="00C53041" w:rsidRDefault="003E49BC" w:rsidP="00EE23A0">
            <w:pPr>
              <w:pStyle w:val="Default"/>
              <w:numPr>
                <w:ilvl w:val="0"/>
                <w:numId w:val="15"/>
              </w:numPr>
              <w:rPr>
                <w:rFonts w:asciiTheme="minorHAnsi" w:hAnsiTheme="minorHAnsi" w:cstheme="minorHAnsi"/>
                <w:sz w:val="22"/>
                <w:szCs w:val="22"/>
              </w:rPr>
            </w:pPr>
            <w:r w:rsidRPr="00C53041">
              <w:rPr>
                <w:rFonts w:asciiTheme="minorHAnsi" w:hAnsiTheme="minorHAnsi" w:cstheme="minorHAnsi"/>
                <w:sz w:val="22"/>
                <w:szCs w:val="22"/>
              </w:rPr>
              <w:t xml:space="preserve">Sportvelden WWSV en Butje 13 liggen verder van het verenigingsgebouw. </w:t>
            </w:r>
          </w:p>
          <w:p w:rsidR="00851BE3" w:rsidRPr="00C53041" w:rsidRDefault="005333D1" w:rsidP="00EE23A0">
            <w:pPr>
              <w:pStyle w:val="Default"/>
              <w:numPr>
                <w:ilvl w:val="0"/>
                <w:numId w:val="15"/>
              </w:numPr>
              <w:rPr>
                <w:rFonts w:asciiTheme="minorHAnsi" w:hAnsiTheme="minorHAnsi" w:cstheme="minorHAnsi"/>
                <w:sz w:val="22"/>
                <w:szCs w:val="22"/>
              </w:rPr>
            </w:pPr>
            <w:r w:rsidRPr="00C53041">
              <w:rPr>
                <w:rFonts w:asciiTheme="minorHAnsi" w:hAnsiTheme="minorHAnsi" w:cstheme="minorHAnsi"/>
                <w:sz w:val="22"/>
                <w:szCs w:val="22"/>
              </w:rPr>
              <w:t xml:space="preserve">Aanpassen v/d sociale </w:t>
            </w:r>
            <w:r w:rsidR="003E49BC" w:rsidRPr="00C53041">
              <w:rPr>
                <w:rFonts w:asciiTheme="minorHAnsi" w:hAnsiTheme="minorHAnsi" w:cstheme="minorHAnsi"/>
                <w:sz w:val="22"/>
                <w:szCs w:val="22"/>
              </w:rPr>
              <w:t xml:space="preserve">gemeenschappelijke </w:t>
            </w:r>
            <w:r w:rsidRPr="00C53041">
              <w:rPr>
                <w:rFonts w:asciiTheme="minorHAnsi" w:hAnsiTheme="minorHAnsi" w:cstheme="minorHAnsi"/>
                <w:sz w:val="22"/>
                <w:szCs w:val="22"/>
              </w:rPr>
              <w:t xml:space="preserve">omgangsvorm. </w:t>
            </w:r>
          </w:p>
          <w:p w:rsidR="00851BE3" w:rsidRPr="00C53041" w:rsidRDefault="00851BE3" w:rsidP="00EE23A0">
            <w:pPr>
              <w:pStyle w:val="Default"/>
              <w:numPr>
                <w:ilvl w:val="0"/>
                <w:numId w:val="15"/>
              </w:numPr>
              <w:rPr>
                <w:rFonts w:asciiTheme="minorHAnsi" w:hAnsiTheme="minorHAnsi" w:cstheme="minorHAnsi"/>
                <w:sz w:val="22"/>
                <w:szCs w:val="22"/>
              </w:rPr>
            </w:pPr>
            <w:r w:rsidRPr="00C53041">
              <w:rPr>
                <w:rFonts w:asciiTheme="minorHAnsi" w:hAnsiTheme="minorHAnsi" w:cstheme="minorHAnsi"/>
                <w:sz w:val="22"/>
                <w:szCs w:val="22"/>
              </w:rPr>
              <w:t xml:space="preserve">Introduceren </w:t>
            </w:r>
            <w:r w:rsidR="005333D1" w:rsidRPr="00C53041">
              <w:rPr>
                <w:rFonts w:asciiTheme="minorHAnsi" w:hAnsiTheme="minorHAnsi" w:cstheme="minorHAnsi"/>
                <w:sz w:val="22"/>
                <w:szCs w:val="22"/>
              </w:rPr>
              <w:t xml:space="preserve">en </w:t>
            </w:r>
            <w:r w:rsidRPr="00C53041">
              <w:rPr>
                <w:rFonts w:asciiTheme="minorHAnsi" w:hAnsiTheme="minorHAnsi" w:cstheme="minorHAnsi"/>
                <w:sz w:val="22"/>
                <w:szCs w:val="22"/>
              </w:rPr>
              <w:t xml:space="preserve">accepteren </w:t>
            </w:r>
            <w:r w:rsidR="005333D1" w:rsidRPr="00C53041">
              <w:rPr>
                <w:rFonts w:asciiTheme="minorHAnsi" w:hAnsiTheme="minorHAnsi" w:cstheme="minorHAnsi"/>
                <w:sz w:val="22"/>
                <w:szCs w:val="22"/>
              </w:rPr>
              <w:t xml:space="preserve">nieuwe </w:t>
            </w:r>
            <w:r w:rsidR="003E49BC" w:rsidRPr="00C53041">
              <w:rPr>
                <w:rFonts w:asciiTheme="minorHAnsi" w:hAnsiTheme="minorHAnsi" w:cstheme="minorHAnsi"/>
                <w:sz w:val="22"/>
                <w:szCs w:val="22"/>
              </w:rPr>
              <w:t xml:space="preserve">afspraken en </w:t>
            </w:r>
            <w:r w:rsidRPr="00C53041">
              <w:rPr>
                <w:rFonts w:asciiTheme="minorHAnsi" w:hAnsiTheme="minorHAnsi" w:cstheme="minorHAnsi"/>
                <w:sz w:val="22"/>
                <w:szCs w:val="22"/>
              </w:rPr>
              <w:t>regelgeving</w:t>
            </w:r>
            <w:r w:rsidR="005333D1" w:rsidRPr="00C53041">
              <w:rPr>
                <w:rFonts w:asciiTheme="minorHAnsi" w:hAnsiTheme="minorHAnsi" w:cstheme="minorHAnsi"/>
                <w:sz w:val="22"/>
                <w:szCs w:val="22"/>
              </w:rPr>
              <w:t>.</w:t>
            </w:r>
          </w:p>
          <w:p w:rsidR="00851BE3" w:rsidRPr="00C53041" w:rsidRDefault="00851BE3" w:rsidP="00C53041">
            <w:pPr>
              <w:pStyle w:val="Default"/>
              <w:numPr>
                <w:ilvl w:val="0"/>
                <w:numId w:val="15"/>
              </w:numPr>
              <w:rPr>
                <w:rFonts w:asciiTheme="minorHAnsi" w:hAnsiTheme="minorHAnsi" w:cstheme="minorHAnsi"/>
                <w:iCs/>
                <w:sz w:val="22"/>
                <w:szCs w:val="22"/>
              </w:rPr>
            </w:pPr>
            <w:r w:rsidRPr="00C53041">
              <w:rPr>
                <w:rFonts w:asciiTheme="minorHAnsi" w:hAnsiTheme="minorHAnsi" w:cstheme="minorHAnsi"/>
                <w:sz w:val="22"/>
                <w:szCs w:val="22"/>
              </w:rPr>
              <w:t>Introduceren en accepteren  samenwerkings</w:t>
            </w:r>
            <w:r w:rsidR="00EE23A0" w:rsidRPr="00C53041">
              <w:rPr>
                <w:rFonts w:asciiTheme="minorHAnsi" w:hAnsiTheme="minorHAnsi" w:cstheme="minorHAnsi"/>
                <w:sz w:val="22"/>
                <w:szCs w:val="22"/>
              </w:rPr>
              <w:t xml:space="preserve">overeenkomsten </w:t>
            </w:r>
            <w:r w:rsidR="005333D1" w:rsidRPr="00C53041">
              <w:rPr>
                <w:rFonts w:asciiTheme="minorHAnsi" w:hAnsiTheme="minorHAnsi" w:cstheme="minorHAnsi"/>
                <w:sz w:val="22"/>
                <w:szCs w:val="22"/>
              </w:rPr>
              <w:t>v</w:t>
            </w:r>
            <w:r w:rsidR="003E49BC" w:rsidRPr="00C53041">
              <w:rPr>
                <w:rFonts w:asciiTheme="minorHAnsi" w:hAnsiTheme="minorHAnsi" w:cstheme="minorHAnsi"/>
                <w:sz w:val="22"/>
                <w:szCs w:val="22"/>
              </w:rPr>
              <w:t>/h</w:t>
            </w:r>
            <w:r w:rsidR="005333D1" w:rsidRPr="00C53041">
              <w:rPr>
                <w:rFonts w:asciiTheme="minorHAnsi" w:hAnsiTheme="minorHAnsi" w:cstheme="minorHAnsi"/>
                <w:sz w:val="22"/>
                <w:szCs w:val="22"/>
              </w:rPr>
              <w:t xml:space="preserve"> </w:t>
            </w:r>
            <w:r w:rsidRPr="00C53041">
              <w:rPr>
                <w:rFonts w:asciiTheme="minorHAnsi" w:hAnsiTheme="minorHAnsi" w:cstheme="minorHAnsi"/>
                <w:sz w:val="22"/>
                <w:szCs w:val="22"/>
              </w:rPr>
              <w:t>gebruik</w:t>
            </w:r>
            <w:r w:rsidR="003E49BC" w:rsidRPr="00C53041">
              <w:rPr>
                <w:rFonts w:asciiTheme="minorHAnsi" w:hAnsiTheme="minorHAnsi" w:cstheme="minorHAnsi"/>
                <w:sz w:val="22"/>
                <w:szCs w:val="22"/>
              </w:rPr>
              <w:t xml:space="preserve"> en onderhoud </w:t>
            </w:r>
            <w:r w:rsidRPr="00C53041">
              <w:rPr>
                <w:rFonts w:asciiTheme="minorHAnsi" w:hAnsiTheme="minorHAnsi" w:cstheme="minorHAnsi"/>
                <w:sz w:val="22"/>
                <w:szCs w:val="22"/>
              </w:rPr>
              <w:t xml:space="preserve"> van gemeenschappelijke ruimten</w:t>
            </w:r>
            <w:r w:rsidR="003E49BC" w:rsidRPr="00C53041">
              <w:rPr>
                <w:rFonts w:asciiTheme="minorHAnsi" w:hAnsiTheme="minorHAnsi" w:cstheme="minorHAnsi"/>
                <w:sz w:val="22"/>
                <w:szCs w:val="22"/>
              </w:rPr>
              <w:t xml:space="preserve"> en goederen.</w:t>
            </w:r>
            <w:r w:rsidRPr="00C53041">
              <w:rPr>
                <w:rFonts w:asciiTheme="minorHAnsi" w:hAnsiTheme="minorHAnsi" w:cstheme="minorHAnsi"/>
                <w:sz w:val="22"/>
                <w:szCs w:val="22"/>
              </w:rPr>
              <w:t xml:space="preserve">  </w:t>
            </w:r>
          </w:p>
        </w:tc>
        <w:tc>
          <w:tcPr>
            <w:tcW w:w="5812" w:type="dxa"/>
          </w:tcPr>
          <w:p w:rsidR="00381082" w:rsidRPr="00C53041" w:rsidRDefault="00381082" w:rsidP="00C048C1">
            <w:pPr>
              <w:pStyle w:val="Default"/>
              <w:numPr>
                <w:ilvl w:val="0"/>
                <w:numId w:val="10"/>
              </w:numPr>
              <w:rPr>
                <w:rFonts w:asciiTheme="minorHAnsi" w:hAnsiTheme="minorHAnsi" w:cstheme="minorHAnsi"/>
                <w:sz w:val="22"/>
                <w:szCs w:val="22"/>
              </w:rPr>
            </w:pPr>
            <w:r w:rsidRPr="00C53041">
              <w:rPr>
                <w:rFonts w:asciiTheme="minorHAnsi" w:hAnsiTheme="minorHAnsi" w:cstheme="minorHAnsi"/>
                <w:sz w:val="22"/>
                <w:szCs w:val="22"/>
              </w:rPr>
              <w:t>Minimum kwaliteitsniveau Sportcomplex</w:t>
            </w:r>
            <w:r w:rsidR="003E49BC" w:rsidRPr="00C53041">
              <w:rPr>
                <w:rFonts w:asciiTheme="minorHAnsi" w:hAnsiTheme="minorHAnsi" w:cstheme="minorHAnsi"/>
                <w:sz w:val="22"/>
                <w:szCs w:val="22"/>
              </w:rPr>
              <w:t>.</w:t>
            </w:r>
          </w:p>
          <w:p w:rsidR="00381082" w:rsidRPr="00C53041" w:rsidRDefault="00E975A9" w:rsidP="00C048C1">
            <w:pPr>
              <w:pStyle w:val="Default"/>
              <w:numPr>
                <w:ilvl w:val="0"/>
                <w:numId w:val="10"/>
              </w:numPr>
              <w:rPr>
                <w:rFonts w:asciiTheme="minorHAnsi" w:hAnsiTheme="minorHAnsi" w:cstheme="minorHAnsi"/>
                <w:sz w:val="22"/>
                <w:szCs w:val="22"/>
              </w:rPr>
            </w:pPr>
            <w:r w:rsidRPr="00C53041">
              <w:rPr>
                <w:rFonts w:asciiTheme="minorHAnsi" w:hAnsiTheme="minorHAnsi" w:cstheme="minorHAnsi"/>
                <w:sz w:val="22"/>
                <w:szCs w:val="22"/>
              </w:rPr>
              <w:t xml:space="preserve">Vereniging </w:t>
            </w:r>
            <w:r w:rsidR="00381082" w:rsidRPr="00C53041">
              <w:rPr>
                <w:rFonts w:asciiTheme="minorHAnsi" w:hAnsiTheme="minorHAnsi" w:cstheme="minorHAnsi"/>
                <w:sz w:val="22"/>
                <w:szCs w:val="22"/>
              </w:rPr>
              <w:t xml:space="preserve">investering </w:t>
            </w:r>
            <w:r w:rsidR="00903BCE" w:rsidRPr="00C53041">
              <w:rPr>
                <w:rFonts w:asciiTheme="minorHAnsi" w:hAnsiTheme="minorHAnsi" w:cstheme="minorHAnsi"/>
                <w:sz w:val="22"/>
                <w:szCs w:val="22"/>
              </w:rPr>
              <w:t xml:space="preserve">m.b.t. </w:t>
            </w:r>
            <w:r w:rsidR="00381082" w:rsidRPr="00C53041">
              <w:rPr>
                <w:rFonts w:asciiTheme="minorHAnsi" w:hAnsiTheme="minorHAnsi" w:cstheme="minorHAnsi"/>
                <w:sz w:val="22"/>
                <w:szCs w:val="22"/>
              </w:rPr>
              <w:t>nieuwe inventaris</w:t>
            </w:r>
            <w:r w:rsidR="003E49BC" w:rsidRPr="00C53041">
              <w:rPr>
                <w:rFonts w:asciiTheme="minorHAnsi" w:hAnsiTheme="minorHAnsi" w:cstheme="minorHAnsi"/>
                <w:sz w:val="22"/>
                <w:szCs w:val="22"/>
              </w:rPr>
              <w:t>.</w:t>
            </w:r>
          </w:p>
          <w:p w:rsidR="00381082" w:rsidRPr="00C53041" w:rsidRDefault="00381082" w:rsidP="00C048C1">
            <w:pPr>
              <w:pStyle w:val="Default"/>
              <w:numPr>
                <w:ilvl w:val="0"/>
                <w:numId w:val="10"/>
              </w:numPr>
              <w:rPr>
                <w:rFonts w:asciiTheme="minorHAnsi" w:hAnsiTheme="minorHAnsi" w:cstheme="minorHAnsi"/>
                <w:sz w:val="22"/>
                <w:szCs w:val="22"/>
              </w:rPr>
            </w:pPr>
            <w:r w:rsidRPr="00C53041">
              <w:rPr>
                <w:rFonts w:asciiTheme="minorHAnsi" w:hAnsiTheme="minorHAnsi" w:cstheme="minorHAnsi"/>
                <w:sz w:val="22"/>
                <w:szCs w:val="22"/>
              </w:rPr>
              <w:t>Onzekere financiële toekomst</w:t>
            </w:r>
            <w:r w:rsidR="003E49BC" w:rsidRPr="00C53041">
              <w:rPr>
                <w:rFonts w:asciiTheme="minorHAnsi" w:hAnsiTheme="minorHAnsi" w:cstheme="minorHAnsi"/>
                <w:sz w:val="22"/>
                <w:szCs w:val="22"/>
              </w:rPr>
              <w:t>.</w:t>
            </w:r>
          </w:p>
          <w:p w:rsidR="00903BCE" w:rsidRPr="00C53041" w:rsidRDefault="00903BCE" w:rsidP="00C048C1">
            <w:pPr>
              <w:pStyle w:val="Default"/>
              <w:numPr>
                <w:ilvl w:val="0"/>
                <w:numId w:val="10"/>
              </w:numPr>
              <w:rPr>
                <w:rFonts w:asciiTheme="minorHAnsi" w:hAnsiTheme="minorHAnsi" w:cstheme="minorHAnsi"/>
                <w:sz w:val="22"/>
                <w:szCs w:val="22"/>
              </w:rPr>
            </w:pPr>
            <w:r w:rsidRPr="00C53041">
              <w:rPr>
                <w:rFonts w:asciiTheme="minorHAnsi" w:hAnsiTheme="minorHAnsi" w:cstheme="minorHAnsi"/>
                <w:sz w:val="22"/>
                <w:szCs w:val="22"/>
              </w:rPr>
              <w:t>Verhoging ledencontributie</w:t>
            </w:r>
            <w:r w:rsidR="00E975A9" w:rsidRPr="00C53041">
              <w:rPr>
                <w:rFonts w:asciiTheme="minorHAnsi" w:hAnsiTheme="minorHAnsi" w:cstheme="minorHAnsi"/>
                <w:sz w:val="22"/>
                <w:szCs w:val="22"/>
              </w:rPr>
              <w:t xml:space="preserve"> ligt op de loer</w:t>
            </w:r>
            <w:r w:rsidR="003E49BC" w:rsidRPr="00C53041">
              <w:rPr>
                <w:rFonts w:asciiTheme="minorHAnsi" w:hAnsiTheme="minorHAnsi" w:cstheme="minorHAnsi"/>
                <w:sz w:val="22"/>
                <w:szCs w:val="22"/>
              </w:rPr>
              <w:t>.</w:t>
            </w:r>
          </w:p>
          <w:p w:rsidR="00381082" w:rsidRPr="00C53041" w:rsidRDefault="00381082" w:rsidP="00C048C1">
            <w:pPr>
              <w:pStyle w:val="Default"/>
              <w:numPr>
                <w:ilvl w:val="0"/>
                <w:numId w:val="10"/>
              </w:numPr>
              <w:rPr>
                <w:rFonts w:asciiTheme="minorHAnsi" w:hAnsiTheme="minorHAnsi" w:cstheme="minorHAnsi"/>
                <w:sz w:val="22"/>
                <w:szCs w:val="22"/>
              </w:rPr>
            </w:pPr>
            <w:r w:rsidRPr="00C53041">
              <w:rPr>
                <w:rFonts w:asciiTheme="minorHAnsi" w:hAnsiTheme="minorHAnsi" w:cstheme="minorHAnsi"/>
                <w:sz w:val="22"/>
                <w:szCs w:val="22"/>
              </w:rPr>
              <w:t>Hoge reservering</w:t>
            </w:r>
            <w:r w:rsidR="00903BCE" w:rsidRPr="00C53041">
              <w:rPr>
                <w:rFonts w:asciiTheme="minorHAnsi" w:hAnsiTheme="minorHAnsi" w:cstheme="minorHAnsi"/>
                <w:sz w:val="22"/>
                <w:szCs w:val="22"/>
              </w:rPr>
              <w:t>s</w:t>
            </w:r>
            <w:r w:rsidRPr="00C53041">
              <w:rPr>
                <w:rFonts w:asciiTheme="minorHAnsi" w:hAnsiTheme="minorHAnsi" w:cstheme="minorHAnsi"/>
                <w:sz w:val="22"/>
                <w:szCs w:val="22"/>
              </w:rPr>
              <w:t>kosten</w:t>
            </w:r>
            <w:r w:rsidR="00903BCE" w:rsidRPr="00C53041">
              <w:rPr>
                <w:rFonts w:asciiTheme="minorHAnsi" w:hAnsiTheme="minorHAnsi" w:cstheme="minorHAnsi"/>
                <w:sz w:val="22"/>
                <w:szCs w:val="22"/>
              </w:rPr>
              <w:t xml:space="preserve"> m.b.t. </w:t>
            </w:r>
            <w:r w:rsidRPr="00C53041">
              <w:rPr>
                <w:rFonts w:asciiTheme="minorHAnsi" w:hAnsiTheme="minorHAnsi" w:cstheme="minorHAnsi"/>
                <w:sz w:val="22"/>
                <w:szCs w:val="22"/>
              </w:rPr>
              <w:t xml:space="preserve"> </w:t>
            </w:r>
            <w:r w:rsidR="00903BCE" w:rsidRPr="00C53041">
              <w:rPr>
                <w:rFonts w:asciiTheme="minorHAnsi" w:hAnsiTheme="minorHAnsi" w:cstheme="minorHAnsi"/>
                <w:sz w:val="22"/>
                <w:szCs w:val="22"/>
              </w:rPr>
              <w:t xml:space="preserve">afschrijving </w:t>
            </w:r>
            <w:r w:rsidR="00E975A9" w:rsidRPr="00C53041">
              <w:rPr>
                <w:rFonts w:asciiTheme="minorHAnsi" w:hAnsiTheme="minorHAnsi" w:cstheme="minorHAnsi"/>
                <w:sz w:val="22"/>
                <w:szCs w:val="22"/>
              </w:rPr>
              <w:t xml:space="preserve">nieuw </w:t>
            </w:r>
            <w:r w:rsidR="00903BCE" w:rsidRPr="00C53041">
              <w:rPr>
                <w:rFonts w:asciiTheme="minorHAnsi" w:hAnsiTheme="minorHAnsi" w:cstheme="minorHAnsi"/>
                <w:sz w:val="22"/>
                <w:szCs w:val="22"/>
              </w:rPr>
              <w:t>clubgebouw</w:t>
            </w:r>
            <w:r w:rsidR="003E49BC" w:rsidRPr="00C53041">
              <w:rPr>
                <w:rFonts w:asciiTheme="minorHAnsi" w:hAnsiTheme="minorHAnsi" w:cstheme="minorHAnsi"/>
                <w:sz w:val="22"/>
                <w:szCs w:val="22"/>
              </w:rPr>
              <w:t>.</w:t>
            </w:r>
          </w:p>
          <w:p w:rsidR="00381082" w:rsidRPr="00C53041" w:rsidRDefault="00381082" w:rsidP="00C048C1">
            <w:pPr>
              <w:pStyle w:val="Default"/>
              <w:numPr>
                <w:ilvl w:val="0"/>
                <w:numId w:val="10"/>
              </w:numPr>
              <w:rPr>
                <w:rFonts w:asciiTheme="minorHAnsi" w:hAnsiTheme="minorHAnsi" w:cstheme="minorHAnsi"/>
                <w:sz w:val="22"/>
                <w:szCs w:val="22"/>
              </w:rPr>
            </w:pPr>
            <w:r w:rsidRPr="00C53041">
              <w:rPr>
                <w:rFonts w:asciiTheme="minorHAnsi" w:hAnsiTheme="minorHAnsi" w:cstheme="minorHAnsi"/>
                <w:sz w:val="22"/>
                <w:szCs w:val="22"/>
              </w:rPr>
              <w:t>Dreiging ledenterugloop</w:t>
            </w:r>
            <w:r w:rsidR="003E49BC" w:rsidRPr="00C53041">
              <w:rPr>
                <w:rFonts w:asciiTheme="minorHAnsi" w:hAnsiTheme="minorHAnsi" w:cstheme="minorHAnsi"/>
                <w:sz w:val="22"/>
                <w:szCs w:val="22"/>
              </w:rPr>
              <w:t>.</w:t>
            </w:r>
          </w:p>
          <w:p w:rsidR="00E975A9" w:rsidRPr="00C53041" w:rsidRDefault="00E975A9" w:rsidP="00E975A9">
            <w:pPr>
              <w:pStyle w:val="Default"/>
              <w:numPr>
                <w:ilvl w:val="0"/>
                <w:numId w:val="10"/>
              </w:numPr>
              <w:rPr>
                <w:rFonts w:asciiTheme="minorHAnsi" w:hAnsiTheme="minorHAnsi" w:cstheme="minorHAnsi"/>
                <w:iCs/>
                <w:sz w:val="22"/>
                <w:szCs w:val="22"/>
              </w:rPr>
            </w:pPr>
            <w:r w:rsidRPr="00C53041">
              <w:rPr>
                <w:rFonts w:asciiTheme="minorHAnsi" w:hAnsiTheme="minorHAnsi" w:cstheme="minorHAnsi"/>
                <w:sz w:val="22"/>
                <w:szCs w:val="22"/>
              </w:rPr>
              <w:t xml:space="preserve">Autonome </w:t>
            </w:r>
            <w:r w:rsidR="00C048C1" w:rsidRPr="00C53041">
              <w:rPr>
                <w:rFonts w:asciiTheme="minorHAnsi" w:hAnsiTheme="minorHAnsi" w:cstheme="minorHAnsi"/>
                <w:sz w:val="22"/>
                <w:szCs w:val="22"/>
              </w:rPr>
              <w:t>v</w:t>
            </w:r>
            <w:r w:rsidR="00903BCE" w:rsidRPr="00C53041">
              <w:rPr>
                <w:rFonts w:asciiTheme="minorHAnsi" w:hAnsiTheme="minorHAnsi" w:cstheme="minorHAnsi"/>
                <w:sz w:val="22"/>
                <w:szCs w:val="22"/>
              </w:rPr>
              <w:t>oor</w:t>
            </w:r>
            <w:r w:rsidR="00C048C1" w:rsidRPr="00C53041">
              <w:rPr>
                <w:rFonts w:asciiTheme="minorHAnsi" w:hAnsiTheme="minorHAnsi" w:cstheme="minorHAnsi"/>
                <w:sz w:val="22"/>
                <w:szCs w:val="22"/>
              </w:rPr>
              <w:t xml:space="preserve">tzetting </w:t>
            </w:r>
            <w:r w:rsidR="00903BCE" w:rsidRPr="00C53041">
              <w:rPr>
                <w:rFonts w:asciiTheme="minorHAnsi" w:hAnsiTheme="minorHAnsi" w:cstheme="minorHAnsi"/>
                <w:sz w:val="22"/>
                <w:szCs w:val="22"/>
              </w:rPr>
              <w:t xml:space="preserve">m.b.t. </w:t>
            </w:r>
            <w:r w:rsidR="00381082" w:rsidRPr="00C53041">
              <w:rPr>
                <w:rFonts w:asciiTheme="minorHAnsi" w:hAnsiTheme="minorHAnsi" w:cstheme="minorHAnsi"/>
                <w:sz w:val="22"/>
                <w:szCs w:val="22"/>
              </w:rPr>
              <w:t>privatisering opdracht  (= meer verzelfstandiging) v/d gemeente</w:t>
            </w:r>
            <w:r w:rsidRPr="00C53041">
              <w:rPr>
                <w:rFonts w:asciiTheme="minorHAnsi" w:hAnsiTheme="minorHAnsi" w:cstheme="minorHAnsi"/>
                <w:sz w:val="22"/>
                <w:szCs w:val="22"/>
              </w:rPr>
              <w:t>.</w:t>
            </w:r>
          </w:p>
          <w:p w:rsidR="00C048C1" w:rsidRPr="00C53041" w:rsidRDefault="00E975A9" w:rsidP="00E975A9">
            <w:pPr>
              <w:pStyle w:val="Default"/>
              <w:numPr>
                <w:ilvl w:val="0"/>
                <w:numId w:val="10"/>
              </w:numPr>
              <w:rPr>
                <w:rFonts w:asciiTheme="minorHAnsi" w:hAnsiTheme="minorHAnsi" w:cstheme="minorHAnsi"/>
                <w:iCs/>
                <w:sz w:val="22"/>
                <w:szCs w:val="22"/>
              </w:rPr>
            </w:pPr>
            <w:r w:rsidRPr="00C53041">
              <w:rPr>
                <w:rFonts w:asciiTheme="minorHAnsi" w:hAnsiTheme="minorHAnsi" w:cstheme="minorHAnsi"/>
                <w:sz w:val="22"/>
                <w:szCs w:val="22"/>
              </w:rPr>
              <w:t xml:space="preserve">Individuele </w:t>
            </w:r>
            <w:r w:rsidR="00C048C1" w:rsidRPr="00C53041">
              <w:rPr>
                <w:rFonts w:asciiTheme="minorHAnsi" w:hAnsiTheme="minorHAnsi" w:cstheme="minorHAnsi"/>
                <w:sz w:val="22"/>
                <w:szCs w:val="22"/>
              </w:rPr>
              <w:t>onderhandelingspositie naar derden.</w:t>
            </w:r>
          </w:p>
        </w:tc>
      </w:tr>
    </w:tbl>
    <w:p w:rsidR="00F81010" w:rsidRDefault="00F81010" w:rsidP="006C29C6">
      <w:pPr>
        <w:pStyle w:val="Default"/>
        <w:jc w:val="both"/>
        <w:rPr>
          <w:rFonts w:asciiTheme="minorHAnsi" w:hAnsiTheme="minorHAnsi" w:cstheme="minorHAnsi"/>
          <w:iCs/>
          <w:sz w:val="22"/>
          <w:szCs w:val="22"/>
        </w:rPr>
      </w:pPr>
      <w:r>
        <w:rPr>
          <w:rFonts w:asciiTheme="minorHAnsi" w:hAnsiTheme="minorHAnsi" w:cstheme="minorHAnsi"/>
          <w:iCs/>
          <w:sz w:val="22"/>
          <w:szCs w:val="22"/>
        </w:rPr>
        <w:br w:type="page"/>
      </w:r>
    </w:p>
    <w:p w:rsidR="008A1AD1" w:rsidRDefault="00387DEA" w:rsidP="006C29C6">
      <w:pPr>
        <w:pStyle w:val="Default"/>
        <w:jc w:val="both"/>
        <w:rPr>
          <w:rFonts w:asciiTheme="minorHAnsi" w:hAnsiTheme="minorHAnsi" w:cstheme="minorHAnsi"/>
          <w:iCs/>
          <w:sz w:val="22"/>
          <w:szCs w:val="22"/>
        </w:rPr>
      </w:pPr>
      <w:r w:rsidRPr="00387DEA">
        <w:rPr>
          <w:noProof/>
          <w:lang w:eastAsia="nl-NL"/>
        </w:rPr>
        <w:lastRenderedPageBreak/>
        <w:drawing>
          <wp:inline distT="0" distB="0" distL="0" distR="0">
            <wp:extent cx="9776460" cy="66903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91311" cy="6700523"/>
                    </a:xfrm>
                    <a:prstGeom prst="rect">
                      <a:avLst/>
                    </a:prstGeom>
                    <a:noFill/>
                    <a:ln>
                      <a:noFill/>
                    </a:ln>
                  </pic:spPr>
                </pic:pic>
              </a:graphicData>
            </a:graphic>
          </wp:inline>
        </w:drawing>
      </w:r>
    </w:p>
    <w:p w:rsidR="008A1AD1" w:rsidRDefault="008A1AD1" w:rsidP="006C29C6">
      <w:pPr>
        <w:pStyle w:val="Default"/>
        <w:jc w:val="both"/>
        <w:rPr>
          <w:rFonts w:asciiTheme="minorHAnsi" w:hAnsiTheme="minorHAnsi" w:cstheme="minorHAnsi"/>
          <w:b/>
          <w:iCs/>
          <w:sz w:val="22"/>
          <w:szCs w:val="22"/>
          <w:u w:val="single"/>
        </w:rPr>
      </w:pPr>
      <w:r w:rsidRPr="008A1AD1">
        <w:rPr>
          <w:rFonts w:asciiTheme="minorHAnsi" w:hAnsiTheme="minorHAnsi" w:cstheme="minorHAnsi"/>
          <w:b/>
          <w:iCs/>
          <w:sz w:val="22"/>
          <w:szCs w:val="22"/>
          <w:u w:val="single"/>
        </w:rPr>
        <w:lastRenderedPageBreak/>
        <w:t>Zelfwerkzaamheid Natuurgras</w:t>
      </w:r>
    </w:p>
    <w:p w:rsidR="008A1AD1" w:rsidRDefault="00F22E5B" w:rsidP="006C29C6">
      <w:pPr>
        <w:pStyle w:val="Default"/>
        <w:jc w:val="both"/>
        <w:rPr>
          <w:rFonts w:asciiTheme="minorHAnsi" w:hAnsiTheme="minorHAnsi" w:cstheme="minorHAnsi"/>
          <w:iCs/>
          <w:sz w:val="22"/>
          <w:szCs w:val="22"/>
        </w:rPr>
      </w:pPr>
      <w:r w:rsidRPr="00F22E5B">
        <w:rPr>
          <w:noProof/>
          <w:lang w:eastAsia="nl-NL"/>
        </w:rPr>
        <w:drawing>
          <wp:inline distT="0" distB="0" distL="0" distR="0">
            <wp:extent cx="8359140" cy="6065369"/>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74223" cy="6076313"/>
                    </a:xfrm>
                    <a:prstGeom prst="rect">
                      <a:avLst/>
                    </a:prstGeom>
                    <a:noFill/>
                    <a:ln>
                      <a:noFill/>
                    </a:ln>
                  </pic:spPr>
                </pic:pic>
              </a:graphicData>
            </a:graphic>
          </wp:inline>
        </w:drawing>
      </w:r>
      <w:r w:rsidR="008A1AD1">
        <w:rPr>
          <w:rFonts w:asciiTheme="minorHAnsi" w:hAnsiTheme="minorHAnsi" w:cstheme="minorHAnsi"/>
          <w:iCs/>
          <w:sz w:val="22"/>
          <w:szCs w:val="22"/>
        </w:rPr>
        <w:br w:type="page"/>
      </w:r>
    </w:p>
    <w:p w:rsidR="008A1AD1" w:rsidRDefault="008A1AD1" w:rsidP="006C29C6">
      <w:pPr>
        <w:pStyle w:val="Default"/>
        <w:jc w:val="both"/>
        <w:rPr>
          <w:rFonts w:asciiTheme="minorHAnsi" w:hAnsiTheme="minorHAnsi" w:cstheme="minorHAnsi"/>
          <w:b/>
          <w:iCs/>
          <w:sz w:val="22"/>
          <w:szCs w:val="22"/>
          <w:u w:val="single"/>
        </w:rPr>
      </w:pPr>
      <w:r w:rsidRPr="008A1AD1">
        <w:rPr>
          <w:rFonts w:asciiTheme="minorHAnsi" w:hAnsiTheme="minorHAnsi" w:cstheme="minorHAnsi"/>
          <w:b/>
          <w:iCs/>
          <w:sz w:val="22"/>
          <w:szCs w:val="22"/>
          <w:u w:val="single"/>
        </w:rPr>
        <w:lastRenderedPageBreak/>
        <w:t>Zelfwerkzaamheid Kunstgras</w:t>
      </w:r>
    </w:p>
    <w:p w:rsidR="00F22E5B" w:rsidRPr="008A1AD1" w:rsidRDefault="00F22E5B" w:rsidP="006C29C6">
      <w:pPr>
        <w:pStyle w:val="Default"/>
        <w:jc w:val="both"/>
        <w:rPr>
          <w:rFonts w:asciiTheme="minorHAnsi" w:hAnsiTheme="minorHAnsi" w:cstheme="minorHAnsi"/>
          <w:b/>
          <w:iCs/>
          <w:sz w:val="22"/>
          <w:szCs w:val="22"/>
          <w:u w:val="single"/>
        </w:rPr>
      </w:pPr>
    </w:p>
    <w:p w:rsidR="007C45BF" w:rsidRDefault="00F22E5B" w:rsidP="006C29C6">
      <w:pPr>
        <w:pStyle w:val="Default"/>
        <w:jc w:val="both"/>
        <w:rPr>
          <w:rFonts w:asciiTheme="minorHAnsi" w:hAnsiTheme="minorHAnsi" w:cstheme="minorHAnsi"/>
          <w:iCs/>
          <w:sz w:val="22"/>
          <w:szCs w:val="22"/>
        </w:rPr>
      </w:pPr>
      <w:r w:rsidRPr="00F22E5B">
        <w:rPr>
          <w:noProof/>
          <w:lang w:eastAsia="nl-NL"/>
        </w:rPr>
        <w:drawing>
          <wp:inline distT="0" distB="0" distL="0" distR="0">
            <wp:extent cx="9098280" cy="3968018"/>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07246" cy="3971929"/>
                    </a:xfrm>
                    <a:prstGeom prst="rect">
                      <a:avLst/>
                    </a:prstGeom>
                    <a:noFill/>
                    <a:ln>
                      <a:noFill/>
                    </a:ln>
                  </pic:spPr>
                </pic:pic>
              </a:graphicData>
            </a:graphic>
          </wp:inline>
        </w:drawing>
      </w:r>
      <w:r w:rsidR="007C45BF">
        <w:rPr>
          <w:rFonts w:asciiTheme="minorHAnsi" w:hAnsiTheme="minorHAnsi" w:cstheme="minorHAnsi"/>
          <w:iCs/>
          <w:sz w:val="22"/>
          <w:szCs w:val="22"/>
        </w:rPr>
        <w:br w:type="page"/>
      </w:r>
    </w:p>
    <w:p w:rsidR="005327B0" w:rsidRDefault="007C45BF" w:rsidP="006C29C6">
      <w:pPr>
        <w:pStyle w:val="Default"/>
        <w:jc w:val="both"/>
        <w:rPr>
          <w:rFonts w:asciiTheme="minorHAnsi" w:hAnsiTheme="minorHAnsi" w:cstheme="minorHAnsi"/>
          <w:iCs/>
          <w:sz w:val="22"/>
          <w:szCs w:val="22"/>
        </w:rPr>
      </w:pPr>
      <w:r w:rsidRPr="007C45BF">
        <w:rPr>
          <w:rFonts w:asciiTheme="minorHAnsi" w:hAnsiTheme="minorHAnsi" w:cstheme="minorHAnsi"/>
          <w:iCs/>
          <w:noProof/>
          <w:sz w:val="22"/>
          <w:szCs w:val="22"/>
          <w:lang w:eastAsia="nl-NL"/>
        </w:rPr>
        <w:lastRenderedPageBreak/>
        <w:drawing>
          <wp:inline distT="0" distB="0" distL="0" distR="0">
            <wp:extent cx="9777730" cy="534027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7730" cy="5340276"/>
                    </a:xfrm>
                    <a:prstGeom prst="rect">
                      <a:avLst/>
                    </a:prstGeom>
                    <a:noFill/>
                    <a:ln>
                      <a:noFill/>
                    </a:ln>
                  </pic:spPr>
                </pic:pic>
              </a:graphicData>
            </a:graphic>
          </wp:inline>
        </w:drawing>
      </w:r>
      <w:r w:rsidR="005327B0">
        <w:rPr>
          <w:rFonts w:asciiTheme="minorHAnsi" w:hAnsiTheme="minorHAnsi" w:cstheme="minorHAnsi"/>
          <w:iCs/>
          <w:sz w:val="22"/>
          <w:szCs w:val="22"/>
        </w:rPr>
        <w:br w:type="page"/>
      </w:r>
    </w:p>
    <w:p w:rsidR="00C60FD9" w:rsidRPr="005E116B" w:rsidRDefault="00417E47" w:rsidP="006C29C6">
      <w:pPr>
        <w:pStyle w:val="Default"/>
        <w:jc w:val="both"/>
        <w:rPr>
          <w:rFonts w:asciiTheme="minorHAnsi" w:hAnsiTheme="minorHAnsi" w:cstheme="minorHAnsi"/>
          <w:iCs/>
          <w:sz w:val="22"/>
          <w:szCs w:val="22"/>
        </w:rPr>
      </w:pPr>
      <w:r>
        <w:rPr>
          <w:noProof/>
          <w:lang w:eastAsia="nl-NL"/>
        </w:rPr>
        <w:lastRenderedPageBreak/>
        <w:drawing>
          <wp:inline distT="0" distB="0" distL="0" distR="0" wp14:anchorId="3A0009B4" wp14:editId="0564D8D4">
            <wp:extent cx="9777730" cy="489204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77730" cy="4892040"/>
                    </a:xfrm>
                    <a:prstGeom prst="rect">
                      <a:avLst/>
                    </a:prstGeom>
                  </pic:spPr>
                </pic:pic>
              </a:graphicData>
            </a:graphic>
          </wp:inline>
        </w:drawing>
      </w:r>
    </w:p>
    <w:sectPr w:rsidR="00C60FD9" w:rsidRPr="005E116B" w:rsidSect="00B879A6">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A9" w:rsidRDefault="006613A9" w:rsidP="00AB38B9">
      <w:pPr>
        <w:spacing w:after="0" w:line="240" w:lineRule="auto"/>
      </w:pPr>
      <w:r>
        <w:separator/>
      </w:r>
    </w:p>
  </w:endnote>
  <w:endnote w:type="continuationSeparator" w:id="0">
    <w:p w:rsidR="006613A9" w:rsidRDefault="006613A9" w:rsidP="00AB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308024"/>
      <w:docPartObj>
        <w:docPartGallery w:val="Page Numbers (Bottom of Page)"/>
        <w:docPartUnique/>
      </w:docPartObj>
    </w:sdtPr>
    <w:sdtEndPr/>
    <w:sdtContent>
      <w:p w:rsidR="00AB38B9" w:rsidRDefault="00AB38B9">
        <w:pPr>
          <w:pStyle w:val="Voettekst"/>
          <w:jc w:val="center"/>
        </w:pPr>
        <w:r>
          <w:fldChar w:fldCharType="begin"/>
        </w:r>
        <w:r>
          <w:instrText>PAGE   \* MERGEFORMAT</w:instrText>
        </w:r>
        <w:r>
          <w:fldChar w:fldCharType="separate"/>
        </w:r>
        <w:r w:rsidR="00786CF5">
          <w:rPr>
            <w:noProof/>
          </w:rPr>
          <w:t>13</w:t>
        </w:r>
        <w:r>
          <w:fldChar w:fldCharType="end"/>
        </w:r>
      </w:p>
    </w:sdtContent>
  </w:sdt>
  <w:p w:rsidR="00AB38B9" w:rsidRDefault="00AB38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A9" w:rsidRDefault="006613A9" w:rsidP="00AB38B9">
      <w:pPr>
        <w:spacing w:after="0" w:line="240" w:lineRule="auto"/>
      </w:pPr>
      <w:r>
        <w:separator/>
      </w:r>
    </w:p>
  </w:footnote>
  <w:footnote w:type="continuationSeparator" w:id="0">
    <w:p w:rsidR="006613A9" w:rsidRDefault="006613A9" w:rsidP="00AB3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586"/>
    <w:multiLevelType w:val="hybridMultilevel"/>
    <w:tmpl w:val="E7728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1D5455"/>
    <w:multiLevelType w:val="hybridMultilevel"/>
    <w:tmpl w:val="FC30792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2576B1"/>
    <w:multiLevelType w:val="hybridMultilevel"/>
    <w:tmpl w:val="6CF45714"/>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A1E2694"/>
    <w:multiLevelType w:val="hybridMultilevel"/>
    <w:tmpl w:val="5002E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3129C2"/>
    <w:multiLevelType w:val="hybridMultilevel"/>
    <w:tmpl w:val="6D42E0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9A1ED9"/>
    <w:multiLevelType w:val="hybridMultilevel"/>
    <w:tmpl w:val="5EFC6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ED6692"/>
    <w:multiLevelType w:val="hybridMultilevel"/>
    <w:tmpl w:val="87E0251A"/>
    <w:lvl w:ilvl="0" w:tplc="B2F296E6">
      <w:start w:val="1"/>
      <w:numFmt w:val="decimal"/>
      <w:lvlText w:val="%1."/>
      <w:lvlJc w:val="left"/>
      <w:pPr>
        <w:ind w:left="720" w:hanging="360"/>
      </w:pPr>
      <w:rPr>
        <w:rFonts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0B6E8B"/>
    <w:multiLevelType w:val="hybridMultilevel"/>
    <w:tmpl w:val="5C0238C2"/>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D">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92879E4"/>
    <w:multiLevelType w:val="hybridMultilevel"/>
    <w:tmpl w:val="02086400"/>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CDD30C3"/>
    <w:multiLevelType w:val="hybridMultilevel"/>
    <w:tmpl w:val="A698C0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2C82A97"/>
    <w:multiLevelType w:val="hybridMultilevel"/>
    <w:tmpl w:val="8FAC60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9A3818"/>
    <w:multiLevelType w:val="hybridMultilevel"/>
    <w:tmpl w:val="7B781170"/>
    <w:lvl w:ilvl="0" w:tplc="04130019">
      <w:start w:val="1"/>
      <w:numFmt w:val="lowerLetter"/>
      <w:lvlText w:val="%1."/>
      <w:lvlJc w:val="left"/>
      <w:pPr>
        <w:ind w:left="996" w:hanging="360"/>
      </w:pPr>
    </w:lvl>
    <w:lvl w:ilvl="1" w:tplc="04130019" w:tentative="1">
      <w:start w:val="1"/>
      <w:numFmt w:val="lowerLetter"/>
      <w:lvlText w:val="%2."/>
      <w:lvlJc w:val="left"/>
      <w:pPr>
        <w:ind w:left="1716" w:hanging="360"/>
      </w:pPr>
    </w:lvl>
    <w:lvl w:ilvl="2" w:tplc="0413001B" w:tentative="1">
      <w:start w:val="1"/>
      <w:numFmt w:val="lowerRoman"/>
      <w:lvlText w:val="%3."/>
      <w:lvlJc w:val="right"/>
      <w:pPr>
        <w:ind w:left="2436" w:hanging="180"/>
      </w:pPr>
    </w:lvl>
    <w:lvl w:ilvl="3" w:tplc="0413000F" w:tentative="1">
      <w:start w:val="1"/>
      <w:numFmt w:val="decimal"/>
      <w:lvlText w:val="%4."/>
      <w:lvlJc w:val="left"/>
      <w:pPr>
        <w:ind w:left="3156" w:hanging="360"/>
      </w:pPr>
    </w:lvl>
    <w:lvl w:ilvl="4" w:tplc="04130019" w:tentative="1">
      <w:start w:val="1"/>
      <w:numFmt w:val="lowerLetter"/>
      <w:lvlText w:val="%5."/>
      <w:lvlJc w:val="left"/>
      <w:pPr>
        <w:ind w:left="3876" w:hanging="360"/>
      </w:pPr>
    </w:lvl>
    <w:lvl w:ilvl="5" w:tplc="0413001B" w:tentative="1">
      <w:start w:val="1"/>
      <w:numFmt w:val="lowerRoman"/>
      <w:lvlText w:val="%6."/>
      <w:lvlJc w:val="right"/>
      <w:pPr>
        <w:ind w:left="4596" w:hanging="180"/>
      </w:pPr>
    </w:lvl>
    <w:lvl w:ilvl="6" w:tplc="0413000F" w:tentative="1">
      <w:start w:val="1"/>
      <w:numFmt w:val="decimal"/>
      <w:lvlText w:val="%7."/>
      <w:lvlJc w:val="left"/>
      <w:pPr>
        <w:ind w:left="5316" w:hanging="360"/>
      </w:pPr>
    </w:lvl>
    <w:lvl w:ilvl="7" w:tplc="04130019" w:tentative="1">
      <w:start w:val="1"/>
      <w:numFmt w:val="lowerLetter"/>
      <w:lvlText w:val="%8."/>
      <w:lvlJc w:val="left"/>
      <w:pPr>
        <w:ind w:left="6036" w:hanging="360"/>
      </w:pPr>
    </w:lvl>
    <w:lvl w:ilvl="8" w:tplc="0413001B" w:tentative="1">
      <w:start w:val="1"/>
      <w:numFmt w:val="lowerRoman"/>
      <w:lvlText w:val="%9."/>
      <w:lvlJc w:val="right"/>
      <w:pPr>
        <w:ind w:left="6756" w:hanging="180"/>
      </w:pPr>
    </w:lvl>
  </w:abstractNum>
  <w:abstractNum w:abstractNumId="12" w15:restartNumberingAfterBreak="0">
    <w:nsid w:val="490C1EC9"/>
    <w:multiLevelType w:val="hybridMultilevel"/>
    <w:tmpl w:val="5308E67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D9C2FE2"/>
    <w:multiLevelType w:val="hybridMultilevel"/>
    <w:tmpl w:val="6390EF1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EE56669"/>
    <w:multiLevelType w:val="hybridMultilevel"/>
    <w:tmpl w:val="3A2E483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C425DA1"/>
    <w:multiLevelType w:val="hybridMultilevel"/>
    <w:tmpl w:val="5EB247B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C4E02AF"/>
    <w:multiLevelType w:val="hybridMultilevel"/>
    <w:tmpl w:val="7DD2773A"/>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F">
      <w:start w:val="1"/>
      <w:numFmt w:val="decimal"/>
      <w:lvlText w:val="%3."/>
      <w:lvlJc w:val="left"/>
      <w:pPr>
        <w:ind w:left="1800" w:hanging="360"/>
      </w:pPr>
      <w:rPr>
        <w:rFont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9"/>
  </w:num>
  <w:num w:numId="6">
    <w:abstractNumId w:val="16"/>
  </w:num>
  <w:num w:numId="7">
    <w:abstractNumId w:val="13"/>
  </w:num>
  <w:num w:numId="8">
    <w:abstractNumId w:val="14"/>
  </w:num>
  <w:num w:numId="9">
    <w:abstractNumId w:val="2"/>
  </w:num>
  <w:num w:numId="10">
    <w:abstractNumId w:val="0"/>
  </w:num>
  <w:num w:numId="11">
    <w:abstractNumId w:val="15"/>
  </w:num>
  <w:num w:numId="12">
    <w:abstractNumId w:val="7"/>
  </w:num>
  <w:num w:numId="13">
    <w:abstractNumId w:val="4"/>
  </w:num>
  <w:num w:numId="14">
    <w:abstractNumId w:val="8"/>
  </w:num>
  <w:num w:numId="15">
    <w:abstractNumId w:val="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C"/>
    <w:rsid w:val="00000882"/>
    <w:rsid w:val="000239BC"/>
    <w:rsid w:val="000251ED"/>
    <w:rsid w:val="00033884"/>
    <w:rsid w:val="000355DE"/>
    <w:rsid w:val="000466F9"/>
    <w:rsid w:val="00056577"/>
    <w:rsid w:val="00066145"/>
    <w:rsid w:val="00071172"/>
    <w:rsid w:val="00085E0B"/>
    <w:rsid w:val="000861A2"/>
    <w:rsid w:val="00093A15"/>
    <w:rsid w:val="000940B3"/>
    <w:rsid w:val="000A0859"/>
    <w:rsid w:val="000A59FC"/>
    <w:rsid w:val="000B62EC"/>
    <w:rsid w:val="00117EA3"/>
    <w:rsid w:val="00156444"/>
    <w:rsid w:val="00173839"/>
    <w:rsid w:val="001A30A8"/>
    <w:rsid w:val="001D4A8E"/>
    <w:rsid w:val="0020317D"/>
    <w:rsid w:val="00215BCC"/>
    <w:rsid w:val="00231F96"/>
    <w:rsid w:val="00234C80"/>
    <w:rsid w:val="0027148A"/>
    <w:rsid w:val="002716EC"/>
    <w:rsid w:val="002734A8"/>
    <w:rsid w:val="0028078F"/>
    <w:rsid w:val="002B0F67"/>
    <w:rsid w:val="002B7919"/>
    <w:rsid w:val="002C2A9E"/>
    <w:rsid w:val="002D0B4D"/>
    <w:rsid w:val="002F01C1"/>
    <w:rsid w:val="002F2818"/>
    <w:rsid w:val="0030075D"/>
    <w:rsid w:val="00301671"/>
    <w:rsid w:val="0032714A"/>
    <w:rsid w:val="00345595"/>
    <w:rsid w:val="00353000"/>
    <w:rsid w:val="0035319F"/>
    <w:rsid w:val="00364D0D"/>
    <w:rsid w:val="00381082"/>
    <w:rsid w:val="00387DEA"/>
    <w:rsid w:val="003968AE"/>
    <w:rsid w:val="003B2BA3"/>
    <w:rsid w:val="003B2E9D"/>
    <w:rsid w:val="003C73CF"/>
    <w:rsid w:val="003D1C19"/>
    <w:rsid w:val="003D55D5"/>
    <w:rsid w:val="003D6B15"/>
    <w:rsid w:val="003E2543"/>
    <w:rsid w:val="003E49BC"/>
    <w:rsid w:val="003F1EE9"/>
    <w:rsid w:val="003F42E1"/>
    <w:rsid w:val="004106C9"/>
    <w:rsid w:val="0041612C"/>
    <w:rsid w:val="00417E47"/>
    <w:rsid w:val="004206A5"/>
    <w:rsid w:val="00430DAA"/>
    <w:rsid w:val="00445516"/>
    <w:rsid w:val="004538B3"/>
    <w:rsid w:val="0048518C"/>
    <w:rsid w:val="004B0E82"/>
    <w:rsid w:val="004C3F51"/>
    <w:rsid w:val="004D0AD9"/>
    <w:rsid w:val="004E1509"/>
    <w:rsid w:val="004F19A2"/>
    <w:rsid w:val="005047A3"/>
    <w:rsid w:val="00524E08"/>
    <w:rsid w:val="005327B0"/>
    <w:rsid w:val="005333D1"/>
    <w:rsid w:val="00535CCA"/>
    <w:rsid w:val="0053741C"/>
    <w:rsid w:val="005535F2"/>
    <w:rsid w:val="005640B1"/>
    <w:rsid w:val="005647FD"/>
    <w:rsid w:val="005649F6"/>
    <w:rsid w:val="00575A95"/>
    <w:rsid w:val="00595323"/>
    <w:rsid w:val="005A083A"/>
    <w:rsid w:val="005A13A1"/>
    <w:rsid w:val="005A5CAF"/>
    <w:rsid w:val="005A7839"/>
    <w:rsid w:val="005B5CCB"/>
    <w:rsid w:val="005E116B"/>
    <w:rsid w:val="005E509E"/>
    <w:rsid w:val="005F6F55"/>
    <w:rsid w:val="00600057"/>
    <w:rsid w:val="006025B6"/>
    <w:rsid w:val="00602F97"/>
    <w:rsid w:val="006037F5"/>
    <w:rsid w:val="00626D72"/>
    <w:rsid w:val="006349FF"/>
    <w:rsid w:val="0063508D"/>
    <w:rsid w:val="00646E8C"/>
    <w:rsid w:val="006613A9"/>
    <w:rsid w:val="00666208"/>
    <w:rsid w:val="0067577D"/>
    <w:rsid w:val="0068771F"/>
    <w:rsid w:val="006951A3"/>
    <w:rsid w:val="006B3139"/>
    <w:rsid w:val="006C29C6"/>
    <w:rsid w:val="006C635B"/>
    <w:rsid w:val="006D100C"/>
    <w:rsid w:val="006D145D"/>
    <w:rsid w:val="006E5441"/>
    <w:rsid w:val="006F355E"/>
    <w:rsid w:val="00701AF6"/>
    <w:rsid w:val="00726A35"/>
    <w:rsid w:val="00727DE5"/>
    <w:rsid w:val="00733E65"/>
    <w:rsid w:val="00744AEE"/>
    <w:rsid w:val="00755E11"/>
    <w:rsid w:val="00757DE3"/>
    <w:rsid w:val="00786CF5"/>
    <w:rsid w:val="007C343B"/>
    <w:rsid w:val="007C45BF"/>
    <w:rsid w:val="007C531C"/>
    <w:rsid w:val="007E6B5D"/>
    <w:rsid w:val="007F2CD5"/>
    <w:rsid w:val="00805BF5"/>
    <w:rsid w:val="00836915"/>
    <w:rsid w:val="00851BE3"/>
    <w:rsid w:val="008520F6"/>
    <w:rsid w:val="00863B97"/>
    <w:rsid w:val="00864EC8"/>
    <w:rsid w:val="0089611E"/>
    <w:rsid w:val="008A1AD1"/>
    <w:rsid w:val="008B0CDA"/>
    <w:rsid w:val="008B1094"/>
    <w:rsid w:val="008B228C"/>
    <w:rsid w:val="008D7488"/>
    <w:rsid w:val="008E15F6"/>
    <w:rsid w:val="008E70D4"/>
    <w:rsid w:val="008F52DC"/>
    <w:rsid w:val="00903BCE"/>
    <w:rsid w:val="00917709"/>
    <w:rsid w:val="009243CD"/>
    <w:rsid w:val="00926F5B"/>
    <w:rsid w:val="00932EF7"/>
    <w:rsid w:val="00933043"/>
    <w:rsid w:val="009552D2"/>
    <w:rsid w:val="0098163C"/>
    <w:rsid w:val="00985C9B"/>
    <w:rsid w:val="009B5C35"/>
    <w:rsid w:val="009D1A53"/>
    <w:rsid w:val="009D4421"/>
    <w:rsid w:val="009D5169"/>
    <w:rsid w:val="009E1FD6"/>
    <w:rsid w:val="009E4011"/>
    <w:rsid w:val="009F1703"/>
    <w:rsid w:val="009F34CE"/>
    <w:rsid w:val="00A0370D"/>
    <w:rsid w:val="00A32C1F"/>
    <w:rsid w:val="00A43FB1"/>
    <w:rsid w:val="00A5016F"/>
    <w:rsid w:val="00A501FF"/>
    <w:rsid w:val="00A576E7"/>
    <w:rsid w:val="00A63A73"/>
    <w:rsid w:val="00A97B2C"/>
    <w:rsid w:val="00AA10E7"/>
    <w:rsid w:val="00AB38B9"/>
    <w:rsid w:val="00AC36AD"/>
    <w:rsid w:val="00AD3CF0"/>
    <w:rsid w:val="00AD4CAC"/>
    <w:rsid w:val="00B1054E"/>
    <w:rsid w:val="00B16767"/>
    <w:rsid w:val="00B66DFD"/>
    <w:rsid w:val="00B75EF6"/>
    <w:rsid w:val="00B8737E"/>
    <w:rsid w:val="00B879A6"/>
    <w:rsid w:val="00BA051F"/>
    <w:rsid w:val="00BB352D"/>
    <w:rsid w:val="00BC1200"/>
    <w:rsid w:val="00BC353A"/>
    <w:rsid w:val="00BD67B1"/>
    <w:rsid w:val="00BF551D"/>
    <w:rsid w:val="00C048C1"/>
    <w:rsid w:val="00C10AA8"/>
    <w:rsid w:val="00C166B8"/>
    <w:rsid w:val="00C33FE1"/>
    <w:rsid w:val="00C400B5"/>
    <w:rsid w:val="00C52C84"/>
    <w:rsid w:val="00C53041"/>
    <w:rsid w:val="00C60FD9"/>
    <w:rsid w:val="00C6123E"/>
    <w:rsid w:val="00C613B3"/>
    <w:rsid w:val="00C649A8"/>
    <w:rsid w:val="00C80BC8"/>
    <w:rsid w:val="00C90348"/>
    <w:rsid w:val="00C9307D"/>
    <w:rsid w:val="00CA028E"/>
    <w:rsid w:val="00CA6F35"/>
    <w:rsid w:val="00CB4B5C"/>
    <w:rsid w:val="00CB6E1B"/>
    <w:rsid w:val="00CD0E8A"/>
    <w:rsid w:val="00CF379A"/>
    <w:rsid w:val="00CF639D"/>
    <w:rsid w:val="00D0407E"/>
    <w:rsid w:val="00D45B3C"/>
    <w:rsid w:val="00D45C39"/>
    <w:rsid w:val="00D61455"/>
    <w:rsid w:val="00DA3DEC"/>
    <w:rsid w:val="00DB2789"/>
    <w:rsid w:val="00DB526A"/>
    <w:rsid w:val="00DC0388"/>
    <w:rsid w:val="00DE1627"/>
    <w:rsid w:val="00DE5BE7"/>
    <w:rsid w:val="00DF4DC4"/>
    <w:rsid w:val="00E01360"/>
    <w:rsid w:val="00E052AF"/>
    <w:rsid w:val="00E302AD"/>
    <w:rsid w:val="00E417F2"/>
    <w:rsid w:val="00E619FF"/>
    <w:rsid w:val="00E74515"/>
    <w:rsid w:val="00E81A4C"/>
    <w:rsid w:val="00E975A9"/>
    <w:rsid w:val="00EA4753"/>
    <w:rsid w:val="00EE23A0"/>
    <w:rsid w:val="00EE4752"/>
    <w:rsid w:val="00F1327A"/>
    <w:rsid w:val="00F22E5B"/>
    <w:rsid w:val="00F43773"/>
    <w:rsid w:val="00F4711E"/>
    <w:rsid w:val="00F5161D"/>
    <w:rsid w:val="00F566D6"/>
    <w:rsid w:val="00F60234"/>
    <w:rsid w:val="00F6591A"/>
    <w:rsid w:val="00F81010"/>
    <w:rsid w:val="00FA1750"/>
    <w:rsid w:val="00FA32B8"/>
    <w:rsid w:val="00FC2E93"/>
    <w:rsid w:val="00FD7FF6"/>
    <w:rsid w:val="00FE1F40"/>
    <w:rsid w:val="00FE4861"/>
    <w:rsid w:val="00FF2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A710E-4158-429F-813A-EED13018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B4B5C"/>
    <w:pPr>
      <w:autoSpaceDE w:val="0"/>
      <w:autoSpaceDN w:val="0"/>
      <w:adjustRightInd w:val="0"/>
      <w:spacing w:after="0" w:line="240" w:lineRule="auto"/>
    </w:pPr>
    <w:rPr>
      <w:rFonts w:ascii="Georgia" w:hAnsi="Georgia" w:cs="Georgia"/>
      <w:color w:val="000000"/>
      <w:sz w:val="24"/>
      <w:szCs w:val="24"/>
    </w:rPr>
  </w:style>
  <w:style w:type="paragraph" w:styleId="Lijstalinea">
    <w:name w:val="List Paragraph"/>
    <w:basedOn w:val="Standaard"/>
    <w:uiPriority w:val="34"/>
    <w:qFormat/>
    <w:rsid w:val="00A0370D"/>
    <w:pPr>
      <w:ind w:left="720"/>
      <w:contextualSpacing/>
    </w:pPr>
  </w:style>
  <w:style w:type="table" w:styleId="Tabelraster">
    <w:name w:val="Table Grid"/>
    <w:basedOn w:val="Standaardtabel"/>
    <w:uiPriority w:val="39"/>
    <w:rsid w:val="00E4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36915"/>
  </w:style>
  <w:style w:type="paragraph" w:styleId="Ballontekst">
    <w:name w:val="Balloon Text"/>
    <w:basedOn w:val="Standaard"/>
    <w:link w:val="BallontekstChar"/>
    <w:uiPriority w:val="99"/>
    <w:semiHidden/>
    <w:unhideWhenUsed/>
    <w:rsid w:val="00E619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19FF"/>
    <w:rPr>
      <w:rFonts w:ascii="Segoe UI" w:hAnsi="Segoe UI" w:cs="Segoe UI"/>
      <w:sz w:val="18"/>
      <w:szCs w:val="18"/>
    </w:rPr>
  </w:style>
  <w:style w:type="paragraph" w:styleId="Koptekst">
    <w:name w:val="header"/>
    <w:basedOn w:val="Standaard"/>
    <w:link w:val="KoptekstChar"/>
    <w:uiPriority w:val="99"/>
    <w:unhideWhenUsed/>
    <w:rsid w:val="00AB38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8B9"/>
  </w:style>
  <w:style w:type="paragraph" w:styleId="Voettekst">
    <w:name w:val="footer"/>
    <w:basedOn w:val="Standaard"/>
    <w:link w:val="VoettekstChar"/>
    <w:uiPriority w:val="99"/>
    <w:unhideWhenUsed/>
    <w:rsid w:val="00AB38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927">
      <w:bodyDiv w:val="1"/>
      <w:marLeft w:val="0"/>
      <w:marRight w:val="0"/>
      <w:marTop w:val="0"/>
      <w:marBottom w:val="0"/>
      <w:divBdr>
        <w:top w:val="none" w:sz="0" w:space="0" w:color="auto"/>
        <w:left w:val="none" w:sz="0" w:space="0" w:color="auto"/>
        <w:bottom w:val="none" w:sz="0" w:space="0" w:color="auto"/>
        <w:right w:val="none" w:sz="0" w:space="0" w:color="auto"/>
      </w:divBdr>
    </w:div>
    <w:div w:id="353069519">
      <w:bodyDiv w:val="1"/>
      <w:marLeft w:val="0"/>
      <w:marRight w:val="0"/>
      <w:marTop w:val="0"/>
      <w:marBottom w:val="0"/>
      <w:divBdr>
        <w:top w:val="none" w:sz="0" w:space="0" w:color="auto"/>
        <w:left w:val="none" w:sz="0" w:space="0" w:color="auto"/>
        <w:bottom w:val="none" w:sz="0" w:space="0" w:color="auto"/>
        <w:right w:val="none" w:sz="0" w:space="0" w:color="auto"/>
      </w:divBdr>
    </w:div>
    <w:div w:id="539515935">
      <w:bodyDiv w:val="1"/>
      <w:marLeft w:val="0"/>
      <w:marRight w:val="0"/>
      <w:marTop w:val="0"/>
      <w:marBottom w:val="0"/>
      <w:divBdr>
        <w:top w:val="none" w:sz="0" w:space="0" w:color="auto"/>
        <w:left w:val="none" w:sz="0" w:space="0" w:color="auto"/>
        <w:bottom w:val="none" w:sz="0" w:space="0" w:color="auto"/>
        <w:right w:val="none" w:sz="0" w:space="0" w:color="auto"/>
      </w:divBdr>
    </w:div>
    <w:div w:id="555506042">
      <w:bodyDiv w:val="1"/>
      <w:marLeft w:val="0"/>
      <w:marRight w:val="0"/>
      <w:marTop w:val="0"/>
      <w:marBottom w:val="0"/>
      <w:divBdr>
        <w:top w:val="none" w:sz="0" w:space="0" w:color="auto"/>
        <w:left w:val="none" w:sz="0" w:space="0" w:color="auto"/>
        <w:bottom w:val="none" w:sz="0" w:space="0" w:color="auto"/>
        <w:right w:val="none" w:sz="0" w:space="0" w:color="auto"/>
      </w:divBdr>
    </w:div>
    <w:div w:id="556939043">
      <w:bodyDiv w:val="1"/>
      <w:marLeft w:val="0"/>
      <w:marRight w:val="0"/>
      <w:marTop w:val="0"/>
      <w:marBottom w:val="0"/>
      <w:divBdr>
        <w:top w:val="none" w:sz="0" w:space="0" w:color="auto"/>
        <w:left w:val="none" w:sz="0" w:space="0" w:color="auto"/>
        <w:bottom w:val="none" w:sz="0" w:space="0" w:color="auto"/>
        <w:right w:val="none" w:sz="0" w:space="0" w:color="auto"/>
      </w:divBdr>
    </w:div>
    <w:div w:id="836770810">
      <w:bodyDiv w:val="1"/>
      <w:marLeft w:val="0"/>
      <w:marRight w:val="0"/>
      <w:marTop w:val="0"/>
      <w:marBottom w:val="0"/>
      <w:divBdr>
        <w:top w:val="none" w:sz="0" w:space="0" w:color="auto"/>
        <w:left w:val="none" w:sz="0" w:space="0" w:color="auto"/>
        <w:bottom w:val="none" w:sz="0" w:space="0" w:color="auto"/>
        <w:right w:val="none" w:sz="0" w:space="0" w:color="auto"/>
      </w:divBdr>
    </w:div>
    <w:div w:id="1179658186">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09644">
      <w:bodyDiv w:val="1"/>
      <w:marLeft w:val="0"/>
      <w:marRight w:val="0"/>
      <w:marTop w:val="0"/>
      <w:marBottom w:val="0"/>
      <w:divBdr>
        <w:top w:val="none" w:sz="0" w:space="0" w:color="auto"/>
        <w:left w:val="none" w:sz="0" w:space="0" w:color="auto"/>
        <w:bottom w:val="none" w:sz="0" w:space="0" w:color="auto"/>
        <w:right w:val="none" w:sz="0" w:space="0" w:color="auto"/>
      </w:divBdr>
    </w:div>
    <w:div w:id="1315258650">
      <w:bodyDiv w:val="1"/>
      <w:marLeft w:val="0"/>
      <w:marRight w:val="0"/>
      <w:marTop w:val="0"/>
      <w:marBottom w:val="0"/>
      <w:divBdr>
        <w:top w:val="none" w:sz="0" w:space="0" w:color="auto"/>
        <w:left w:val="none" w:sz="0" w:space="0" w:color="auto"/>
        <w:bottom w:val="none" w:sz="0" w:space="0" w:color="auto"/>
        <w:right w:val="none" w:sz="0" w:space="0" w:color="auto"/>
      </w:divBdr>
    </w:div>
    <w:div w:id="1738044209">
      <w:bodyDiv w:val="1"/>
      <w:marLeft w:val="0"/>
      <w:marRight w:val="0"/>
      <w:marTop w:val="0"/>
      <w:marBottom w:val="0"/>
      <w:divBdr>
        <w:top w:val="none" w:sz="0" w:space="0" w:color="auto"/>
        <w:left w:val="none" w:sz="0" w:space="0" w:color="auto"/>
        <w:bottom w:val="none" w:sz="0" w:space="0" w:color="auto"/>
        <w:right w:val="none" w:sz="0" w:space="0" w:color="auto"/>
      </w:divBdr>
    </w:div>
    <w:div w:id="21311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6A22-84D6-4721-A194-F763D5BD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4638</Words>
  <Characters>25515</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Hellingman</dc:creator>
  <cp:keywords/>
  <dc:description/>
  <cp:lastModifiedBy>Michiel Bormans</cp:lastModifiedBy>
  <cp:revision>2</cp:revision>
  <cp:lastPrinted>2018-05-08T13:48:00Z</cp:lastPrinted>
  <dcterms:created xsi:type="dcterms:W3CDTF">2018-05-13T14:01:00Z</dcterms:created>
  <dcterms:modified xsi:type="dcterms:W3CDTF">2018-05-13T14:01:00Z</dcterms:modified>
</cp:coreProperties>
</file>