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E82" w:rsidRDefault="00450E82" w:rsidP="00450E82">
      <w:r>
        <w:rPr>
          <w:rFonts w:ascii="Arial" w:hAnsi="Arial" w:cs="Arial"/>
          <w:noProof/>
          <w:color w:val="000000"/>
          <w:sz w:val="18"/>
          <w:szCs w:val="18"/>
          <w:lang w:eastAsia="nl-NL"/>
        </w:rPr>
        <w:drawing>
          <wp:anchor distT="0" distB="0" distL="114300" distR="114300" simplePos="0" relativeHeight="251659264" behindDoc="0" locked="0" layoutInCell="1" allowOverlap="1" wp14:anchorId="1EB42BF6" wp14:editId="01074E0B">
            <wp:simplePos x="0" y="0"/>
            <wp:positionH relativeFrom="column">
              <wp:posOffset>4891405</wp:posOffset>
            </wp:positionH>
            <wp:positionV relativeFrom="paragraph">
              <wp:posOffset>-90170</wp:posOffset>
            </wp:positionV>
            <wp:extent cx="1019175" cy="1371600"/>
            <wp:effectExtent l="19050" t="0" r="9525" b="0"/>
            <wp:wrapSquare wrapText="bothSides"/>
            <wp:docPr id="3" name="Afbeelding 1" descr="WAVV-logo"/>
            <wp:cNvGraphicFramePr/>
            <a:graphic xmlns:a="http://schemas.openxmlformats.org/drawingml/2006/main">
              <a:graphicData uri="http://schemas.openxmlformats.org/drawingml/2006/picture">
                <pic:pic xmlns:pic="http://schemas.openxmlformats.org/drawingml/2006/picture">
                  <pic:nvPicPr>
                    <pic:cNvPr id="1025" name="Picture 1" descr="WAVV-logo"/>
                    <pic:cNvPicPr>
                      <a:picLocks noChangeAspect="1" noChangeArrowheads="1"/>
                    </pic:cNvPicPr>
                  </pic:nvPicPr>
                  <pic:blipFill>
                    <a:blip r:embed="rId5" cstate="print"/>
                    <a:srcRect/>
                    <a:stretch>
                      <a:fillRect/>
                    </a:stretch>
                  </pic:blipFill>
                  <pic:spPr bwMode="auto">
                    <a:xfrm>
                      <a:off x="0" y="0"/>
                      <a:ext cx="1019175" cy="1371600"/>
                    </a:xfrm>
                    <a:prstGeom prst="rect">
                      <a:avLst/>
                    </a:prstGeom>
                    <a:noFill/>
                  </pic:spPr>
                </pic:pic>
              </a:graphicData>
            </a:graphic>
          </wp:anchor>
        </w:drawing>
      </w:r>
    </w:p>
    <w:p w:rsidR="00450E82" w:rsidRDefault="00450E82" w:rsidP="00450E82">
      <w:pPr>
        <w:pStyle w:val="Geenafstand"/>
      </w:pPr>
    </w:p>
    <w:p w:rsidR="00450E82" w:rsidRDefault="00450E82" w:rsidP="00450E82">
      <w:pPr>
        <w:pStyle w:val="Geenafstand"/>
      </w:pPr>
    </w:p>
    <w:p w:rsidR="00450E82" w:rsidRDefault="00450E82" w:rsidP="00450E82">
      <w:pPr>
        <w:pStyle w:val="Geenafstand"/>
      </w:pPr>
    </w:p>
    <w:p w:rsidR="00450E82" w:rsidRDefault="00450E82" w:rsidP="00450E82">
      <w:pPr>
        <w:pStyle w:val="Geenafstand"/>
      </w:pPr>
    </w:p>
    <w:p w:rsidR="00450E82" w:rsidRDefault="00450E82" w:rsidP="00450E82">
      <w:pPr>
        <w:pStyle w:val="Geenafstand"/>
      </w:pPr>
      <w:bookmarkStart w:id="0" w:name="_GoBack"/>
      <w:bookmarkEnd w:id="0"/>
    </w:p>
    <w:p w:rsidR="00450E82" w:rsidRDefault="00450E82" w:rsidP="00450E82">
      <w:pPr>
        <w:pStyle w:val="Geenafstand"/>
      </w:pPr>
    </w:p>
    <w:p w:rsidR="00450E82" w:rsidRDefault="00450E82" w:rsidP="00450E82">
      <w:pPr>
        <w:pStyle w:val="Geenafstand"/>
      </w:pPr>
    </w:p>
    <w:p w:rsidR="00450E82" w:rsidRDefault="00450E82" w:rsidP="00450E82">
      <w:pPr>
        <w:pStyle w:val="Geenafstand"/>
      </w:pPr>
    </w:p>
    <w:p w:rsidR="00450E82" w:rsidRDefault="00450E82" w:rsidP="00450E82">
      <w:pPr>
        <w:pStyle w:val="Geenafstand"/>
      </w:pPr>
      <w:r>
        <w:t>Beste jeugdleden van WAVV,</w:t>
      </w:r>
    </w:p>
    <w:p w:rsidR="00450E82" w:rsidRDefault="00450E82" w:rsidP="00450E82">
      <w:pPr>
        <w:pStyle w:val="Geenafstand"/>
      </w:pPr>
    </w:p>
    <w:p w:rsidR="00450E82" w:rsidRDefault="00450E82" w:rsidP="00450E82">
      <w:pPr>
        <w:pStyle w:val="Geenafstand"/>
      </w:pPr>
      <w:r>
        <w:t>Voor het voetballen en alle andere activiteiten die WAVV voor jullie organiseert is ieder jaar weer veel geld nodig. Geld dat gelukkig niet alleen via contributie bij elkaar gebracht hoeft te worden. Een van de andere manieren om geld voor WAVV te krijgen is al jaren De Grote Clubactie. Alle jeugdleden gaan proberen om zoveel mogelijk loten te verkopen. Een lot kost 3 euro , waarvan 2,40 direct naar de jeugd van WAVV gaat!</w:t>
      </w:r>
    </w:p>
    <w:p w:rsidR="00450E82" w:rsidRDefault="00450E82" w:rsidP="00450E82">
      <w:pPr>
        <w:pStyle w:val="Geenafstand"/>
      </w:pPr>
    </w:p>
    <w:p w:rsidR="00450E82" w:rsidRPr="00C82751" w:rsidRDefault="00450E82" w:rsidP="00450E82">
      <w:pPr>
        <w:pStyle w:val="Geenafstand"/>
        <w:jc w:val="center"/>
        <w:rPr>
          <w:b/>
          <w:sz w:val="24"/>
          <w:szCs w:val="24"/>
        </w:rPr>
      </w:pPr>
      <w:r w:rsidRPr="00C82751">
        <w:rPr>
          <w:b/>
          <w:sz w:val="24"/>
          <w:szCs w:val="24"/>
        </w:rPr>
        <w:t>Je mag op zater</w:t>
      </w:r>
      <w:r>
        <w:rPr>
          <w:b/>
          <w:sz w:val="24"/>
          <w:szCs w:val="24"/>
        </w:rPr>
        <w:t>dag 15</w:t>
      </w:r>
      <w:r w:rsidRPr="00C82751">
        <w:rPr>
          <w:b/>
          <w:sz w:val="24"/>
          <w:szCs w:val="24"/>
        </w:rPr>
        <w:t xml:space="preserve"> september beginnen met verkopen.</w:t>
      </w:r>
    </w:p>
    <w:p w:rsidR="00450E82" w:rsidRDefault="00450E82" w:rsidP="00450E82">
      <w:pPr>
        <w:pStyle w:val="Geenafstand"/>
        <w:jc w:val="center"/>
        <w:rPr>
          <w:b/>
          <w:sz w:val="24"/>
          <w:szCs w:val="24"/>
        </w:rPr>
      </w:pPr>
      <w:r w:rsidRPr="00C82751">
        <w:rPr>
          <w:b/>
          <w:sz w:val="24"/>
          <w:szCs w:val="24"/>
        </w:rPr>
        <w:t>Doe dat gelijk, anders is iemand van een andere vereniging je misschien voor</w:t>
      </w:r>
      <w:r>
        <w:rPr>
          <w:b/>
          <w:sz w:val="24"/>
          <w:szCs w:val="24"/>
        </w:rPr>
        <w:t>!</w:t>
      </w:r>
    </w:p>
    <w:p w:rsidR="00450E82" w:rsidRPr="00FA2017" w:rsidRDefault="00450E82" w:rsidP="00450E82">
      <w:pPr>
        <w:pStyle w:val="Geenafstand"/>
        <w:jc w:val="center"/>
        <w:rPr>
          <w:b/>
          <w:sz w:val="24"/>
          <w:szCs w:val="24"/>
        </w:rPr>
      </w:pPr>
      <w:r w:rsidRPr="00FA2017">
        <w:rPr>
          <w:b/>
          <w:sz w:val="24"/>
          <w:szCs w:val="24"/>
        </w:rPr>
        <w:t xml:space="preserve">Bij de pupillen levert elk </w:t>
      </w:r>
      <w:r>
        <w:rPr>
          <w:b/>
          <w:sz w:val="24"/>
          <w:szCs w:val="24"/>
        </w:rPr>
        <w:t xml:space="preserve">verkocht </w:t>
      </w:r>
      <w:r w:rsidRPr="00FA2017">
        <w:rPr>
          <w:b/>
          <w:sz w:val="24"/>
          <w:szCs w:val="24"/>
        </w:rPr>
        <w:t>lot punten op voor het pupil van het jaar klassement</w:t>
      </w:r>
    </w:p>
    <w:p w:rsidR="00450E82" w:rsidRDefault="00450E82" w:rsidP="00450E82">
      <w:pPr>
        <w:pStyle w:val="Geenafstand"/>
      </w:pPr>
    </w:p>
    <w:p w:rsidR="00450E82" w:rsidRDefault="00450E82" w:rsidP="00450E82">
      <w:pPr>
        <w:pStyle w:val="Geenafstand"/>
      </w:pPr>
      <w:r>
        <w:t xml:space="preserve">Bij deze brief tref je behalve een verkoopboekje over De Grote Clubactie ook een WAVV-intekenformulier aan waarmee je binnen je familie of in de buurt loten kunt gaan verkopen. Je werkt dit jaar voor de verkoop </w:t>
      </w:r>
      <w:r w:rsidRPr="00E57497">
        <w:rPr>
          <w:b/>
          <w:i/>
          <w:u w:val="single"/>
        </w:rPr>
        <w:t>alleen met het eigen WAVV-intekenformulier</w:t>
      </w:r>
      <w:r>
        <w:t xml:space="preserve"> en hebt dan 2 mogelijkheden:</w:t>
      </w:r>
    </w:p>
    <w:p w:rsidR="00450E82" w:rsidRDefault="00450E82" w:rsidP="00450E82">
      <w:pPr>
        <w:pStyle w:val="Geenafstand"/>
      </w:pPr>
    </w:p>
    <w:p w:rsidR="00450E82" w:rsidRPr="00E57497" w:rsidRDefault="00450E82" w:rsidP="00450E82">
      <w:pPr>
        <w:pStyle w:val="Geenafstand"/>
        <w:rPr>
          <w:b/>
        </w:rPr>
      </w:pPr>
      <w:r w:rsidRPr="00E57497">
        <w:rPr>
          <w:b/>
        </w:rPr>
        <w:t xml:space="preserve">Contant: </w:t>
      </w:r>
    </w:p>
    <w:p w:rsidR="00450E82" w:rsidRDefault="00450E82" w:rsidP="00450E82">
      <w:pPr>
        <w:pStyle w:val="Geenafstand"/>
      </w:pPr>
      <w:r>
        <w:t>Mensen vullen hun naam/adres/woonplaats, het aantal loten, bedrag in en doorstrepen Incasso. De mensen betalen met contant geld  voor het lot (direct bij verkoop of later als je het lot komt brengen). Het  contante geld lever je in een envelop met je naam erop bij WAVV in.</w:t>
      </w:r>
    </w:p>
    <w:p w:rsidR="00450E82" w:rsidRDefault="00450E82" w:rsidP="00450E82">
      <w:pPr>
        <w:pStyle w:val="Geenafstand"/>
      </w:pPr>
    </w:p>
    <w:p w:rsidR="00450E82" w:rsidRPr="00E57497" w:rsidRDefault="00450E82" w:rsidP="00450E82">
      <w:pPr>
        <w:pStyle w:val="Geenafstand"/>
        <w:rPr>
          <w:b/>
        </w:rPr>
      </w:pPr>
      <w:r>
        <w:rPr>
          <w:b/>
        </w:rPr>
        <w:t>Incasso</w:t>
      </w:r>
      <w:r w:rsidRPr="00E57497">
        <w:rPr>
          <w:b/>
        </w:rPr>
        <w:t>:</w:t>
      </w:r>
    </w:p>
    <w:p w:rsidR="00450E82" w:rsidRDefault="00450E82" w:rsidP="00450E82">
      <w:pPr>
        <w:pStyle w:val="Geenafstand"/>
      </w:pPr>
      <w:r>
        <w:t>Mensen vullen hun naam/adres/woonplaats, het aantal loten, bedrag in en doorstrepen Contant. Ook moeten ze het rekeningnummer en hun handtekening zetten.  Je hoeft later alleen maar het lot te brengen.</w:t>
      </w:r>
    </w:p>
    <w:p w:rsidR="00450E82" w:rsidRDefault="00450E82" w:rsidP="00450E82">
      <w:pPr>
        <w:pStyle w:val="Geenafstand"/>
      </w:pPr>
    </w:p>
    <w:p w:rsidR="00450E82" w:rsidRDefault="00450E82" w:rsidP="00450E82">
      <w:pPr>
        <w:pStyle w:val="Geenafstand"/>
      </w:pPr>
      <w:r>
        <w:t>Bij elk adres waar je een lot verkoopt, geef je een ‘bedankt’ briefje en stickertje, dat de mensen bij de deur kunnen plakken (beide te vinden in het verkoopboekje).</w:t>
      </w:r>
    </w:p>
    <w:p w:rsidR="00450E82" w:rsidRDefault="00450E82" w:rsidP="00450E82">
      <w:pPr>
        <w:pStyle w:val="Geenafstand"/>
      </w:pPr>
    </w:p>
    <w:p w:rsidR="00450E82" w:rsidRDefault="00450E82" w:rsidP="00450E82">
      <w:pPr>
        <w:pStyle w:val="Geenafstand"/>
      </w:pPr>
      <w:r>
        <w:t>Als je klaar bent met loten verkopen of je lijst is vol, lever die dan zo snel mogelijk in bij WAVV (Anita Jochems of je leider/trainer), zodat we snel zicht hebben of we voldoende loten besteld hebben of bij moeten bestellen.  Mocht je de loten gelijk willen betalen, dan doe je het geld in een envelop erbij.</w:t>
      </w:r>
    </w:p>
    <w:p w:rsidR="00450E82" w:rsidRDefault="00450E82" w:rsidP="00450E82">
      <w:pPr>
        <w:pStyle w:val="Geenafstand"/>
      </w:pPr>
    </w:p>
    <w:p w:rsidR="00450E82" w:rsidRDefault="00450E82" w:rsidP="00450E82">
      <w:pPr>
        <w:pStyle w:val="Geenafstand"/>
      </w:pPr>
      <w:r>
        <w:t>We rekenen op jullie inzet om minimaal hetzelfde aantal loten als vorig jaar te verkopen.</w:t>
      </w:r>
    </w:p>
    <w:p w:rsidR="00450E82" w:rsidRDefault="00450E82" w:rsidP="00450E82">
      <w:pPr>
        <w:pStyle w:val="Geenafstand"/>
      </w:pPr>
      <w:r>
        <w:rPr>
          <w:noProof/>
          <w:lang w:eastAsia="nl-NL"/>
        </w:rPr>
        <w:drawing>
          <wp:anchor distT="0" distB="0" distL="114300" distR="114300" simplePos="0" relativeHeight="251660288" behindDoc="0" locked="0" layoutInCell="1" allowOverlap="1" wp14:anchorId="57ED0F89" wp14:editId="3C79E4A5">
            <wp:simplePos x="0" y="0"/>
            <wp:positionH relativeFrom="column">
              <wp:posOffset>4510405</wp:posOffset>
            </wp:positionH>
            <wp:positionV relativeFrom="paragraph">
              <wp:posOffset>48260</wp:posOffset>
            </wp:positionV>
            <wp:extent cx="1400175" cy="1112520"/>
            <wp:effectExtent l="0" t="0" r="0" b="0"/>
            <wp:wrapSquare wrapText="bothSides"/>
            <wp:docPr id="2" name="Picture 1" descr="De Grote Cluba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Grote Clubacti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50E82" w:rsidRDefault="00450E82" w:rsidP="00450E82">
      <w:pPr>
        <w:pStyle w:val="Geenafstand"/>
      </w:pPr>
      <w:r>
        <w:t>Jeugdbestuur WAVV</w:t>
      </w:r>
    </w:p>
    <w:p w:rsidR="00450E82" w:rsidRDefault="00450E82" w:rsidP="00450E82">
      <w:pPr>
        <w:pStyle w:val="Geenafstand"/>
      </w:pPr>
    </w:p>
    <w:p w:rsidR="00C91656" w:rsidRDefault="00450E82" w:rsidP="00450E82">
      <w:pPr>
        <w:pStyle w:val="Geenafstand"/>
      </w:pPr>
      <w:r>
        <w:t xml:space="preserve">P.S. Heb je meer  lijsten nodig: kijk op </w:t>
      </w:r>
      <w:hyperlink r:id="rId8" w:history="1">
        <w:r w:rsidRPr="002367A0">
          <w:rPr>
            <w:rStyle w:val="Hyperlink"/>
          </w:rPr>
          <w:t>www.wavv.nl</w:t>
        </w:r>
      </w:hyperlink>
      <w:r>
        <w:t xml:space="preserve"> of in de kantine</w:t>
      </w:r>
    </w:p>
    <w:sectPr w:rsidR="00C91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82"/>
    <w:rsid w:val="00450E82"/>
    <w:rsid w:val="00C916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50E8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50E82"/>
    <w:pPr>
      <w:spacing w:after="0" w:line="240" w:lineRule="auto"/>
    </w:pPr>
  </w:style>
  <w:style w:type="character" w:styleId="Hyperlink">
    <w:name w:val="Hyperlink"/>
    <w:basedOn w:val="Standaardalinea-lettertype"/>
    <w:uiPriority w:val="99"/>
    <w:unhideWhenUsed/>
    <w:rsid w:val="00450E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50E8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50E82"/>
    <w:pPr>
      <w:spacing w:after="0" w:line="240" w:lineRule="auto"/>
    </w:pPr>
  </w:style>
  <w:style w:type="character" w:styleId="Hyperlink">
    <w:name w:val="Hyperlink"/>
    <w:basedOn w:val="Standaardalinea-lettertype"/>
    <w:uiPriority w:val="99"/>
    <w:unhideWhenUsed/>
    <w:rsid w:val="00450E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vv.nl" TargetMode="Externa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lubactie.nl/sf.mcgi?379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1832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Jochems</dc:creator>
  <cp:lastModifiedBy>Jochems</cp:lastModifiedBy>
  <cp:revision>1</cp:revision>
  <dcterms:created xsi:type="dcterms:W3CDTF">2012-09-06T12:03:00Z</dcterms:created>
  <dcterms:modified xsi:type="dcterms:W3CDTF">2012-09-06T12:03:00Z</dcterms:modified>
</cp:coreProperties>
</file>