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Y="1370"/>
        <w:tblW w:w="9160" w:type="dxa"/>
        <w:tblLook w:val="04A0" w:firstRow="1" w:lastRow="0" w:firstColumn="1" w:lastColumn="0" w:noHBand="0" w:noVBand="1"/>
      </w:tblPr>
      <w:tblGrid>
        <w:gridCol w:w="691"/>
        <w:gridCol w:w="2061"/>
        <w:gridCol w:w="2333"/>
        <w:gridCol w:w="4075"/>
      </w:tblGrid>
      <w:tr w:rsidR="00FB7281" w14:paraId="0F9D78EC" w14:textId="77777777" w:rsidTr="00D91A48">
        <w:trPr>
          <w:trHeight w:val="289"/>
        </w:trPr>
        <w:tc>
          <w:tcPr>
            <w:tcW w:w="711" w:type="dxa"/>
            <w:shd w:val="clear" w:color="auto" w:fill="8EAADB" w:themeFill="accent1" w:themeFillTint="99"/>
          </w:tcPr>
          <w:p w14:paraId="307C5425" w14:textId="1E41BC87" w:rsidR="00B035F2" w:rsidRDefault="00B035F2" w:rsidP="00B035F2">
            <w:r>
              <w:t>punt</w:t>
            </w:r>
          </w:p>
        </w:tc>
        <w:tc>
          <w:tcPr>
            <w:tcW w:w="2261" w:type="dxa"/>
            <w:shd w:val="clear" w:color="auto" w:fill="8EAADB" w:themeFill="accent1" w:themeFillTint="99"/>
          </w:tcPr>
          <w:p w14:paraId="2CB4D13B" w14:textId="3A7010F0" w:rsidR="00B035F2" w:rsidRDefault="00B035F2" w:rsidP="00B035F2">
            <w:r>
              <w:t>onderwerp</w:t>
            </w:r>
          </w:p>
        </w:tc>
        <w:tc>
          <w:tcPr>
            <w:tcW w:w="1698" w:type="dxa"/>
            <w:shd w:val="clear" w:color="auto" w:fill="8EAADB" w:themeFill="accent1" w:themeFillTint="99"/>
          </w:tcPr>
          <w:p w14:paraId="2FCB8A58" w14:textId="32C4B98D" w:rsidR="00B035F2" w:rsidRDefault="00650EB5" w:rsidP="00B035F2">
            <w:r>
              <w:t>stukken</w:t>
            </w:r>
          </w:p>
        </w:tc>
        <w:tc>
          <w:tcPr>
            <w:tcW w:w="4490" w:type="dxa"/>
            <w:shd w:val="clear" w:color="auto" w:fill="8EAADB" w:themeFill="accent1" w:themeFillTint="99"/>
          </w:tcPr>
          <w:p w14:paraId="2E871781" w14:textId="23895878" w:rsidR="00B035F2" w:rsidRDefault="00B035F2" w:rsidP="00B035F2">
            <w:r>
              <w:t>Wie licht toe</w:t>
            </w:r>
          </w:p>
        </w:tc>
      </w:tr>
      <w:tr w:rsidR="00FB7281" w14:paraId="50E5FFA5" w14:textId="77777777" w:rsidTr="00D91A48">
        <w:trPr>
          <w:trHeight w:val="911"/>
        </w:trPr>
        <w:tc>
          <w:tcPr>
            <w:tcW w:w="711" w:type="dxa"/>
            <w:shd w:val="clear" w:color="auto" w:fill="FFFFFF" w:themeFill="background1"/>
          </w:tcPr>
          <w:p w14:paraId="3FFC5885" w14:textId="6E6737A2" w:rsidR="00B035F2" w:rsidRDefault="00B035F2" w:rsidP="00B035F2">
            <w:r>
              <w:t>1.</w:t>
            </w:r>
          </w:p>
        </w:tc>
        <w:tc>
          <w:tcPr>
            <w:tcW w:w="2261" w:type="dxa"/>
            <w:shd w:val="clear" w:color="auto" w:fill="FFFFFF" w:themeFill="background1"/>
          </w:tcPr>
          <w:p w14:paraId="4EDCC746" w14:textId="4BAF9C21" w:rsidR="00B035F2" w:rsidRDefault="003607AD" w:rsidP="00B035F2">
            <w:r>
              <w:t>O</w:t>
            </w:r>
            <w:r w:rsidR="00B035F2">
              <w:t>pening</w:t>
            </w:r>
          </w:p>
        </w:tc>
        <w:tc>
          <w:tcPr>
            <w:tcW w:w="1698" w:type="dxa"/>
            <w:shd w:val="clear" w:color="auto" w:fill="FFFFFF" w:themeFill="background1"/>
          </w:tcPr>
          <w:p w14:paraId="06D5A3EC" w14:textId="77777777" w:rsidR="00B035F2" w:rsidRDefault="00B035F2" w:rsidP="00B035F2"/>
        </w:tc>
        <w:tc>
          <w:tcPr>
            <w:tcW w:w="4490" w:type="dxa"/>
            <w:shd w:val="clear" w:color="auto" w:fill="FFFFFF" w:themeFill="background1"/>
          </w:tcPr>
          <w:p w14:paraId="4CFE3FE5" w14:textId="6F9B1791" w:rsidR="00B035F2" w:rsidRDefault="005869CD" w:rsidP="00B035F2">
            <w:r>
              <w:t>Margje opent al</w:t>
            </w:r>
            <w:r w:rsidR="00855B29">
              <w:t>s</w:t>
            </w:r>
            <w:r>
              <w:t xml:space="preserve"> </w:t>
            </w:r>
            <w:proofErr w:type="spellStart"/>
            <w:r>
              <w:t>vice</w:t>
            </w:r>
            <w:r w:rsidR="00855B29">
              <w:t>-</w:t>
            </w:r>
            <w:r>
              <w:t>voor</w:t>
            </w:r>
            <w:r w:rsidR="00855B29">
              <w:t>zitter</w:t>
            </w:r>
            <w:proofErr w:type="spellEnd"/>
            <w:r w:rsidR="00877D13">
              <w:t>.</w:t>
            </w:r>
          </w:p>
        </w:tc>
      </w:tr>
      <w:tr w:rsidR="00FB7281" w14:paraId="76321599" w14:textId="77777777" w:rsidTr="00D91A48">
        <w:trPr>
          <w:trHeight w:val="742"/>
        </w:trPr>
        <w:tc>
          <w:tcPr>
            <w:tcW w:w="711" w:type="dxa"/>
          </w:tcPr>
          <w:p w14:paraId="2734AD09" w14:textId="69BDBC5E" w:rsidR="00B035F2" w:rsidRDefault="00B035F2" w:rsidP="00B035F2">
            <w:r>
              <w:t>2.</w:t>
            </w:r>
          </w:p>
        </w:tc>
        <w:tc>
          <w:tcPr>
            <w:tcW w:w="2261" w:type="dxa"/>
          </w:tcPr>
          <w:p w14:paraId="2ADEE7B2" w14:textId="3F2242D5" w:rsidR="00B035F2" w:rsidRDefault="00B035F2" w:rsidP="00B035F2">
            <w:r>
              <w:t>Mededelingen</w:t>
            </w:r>
          </w:p>
        </w:tc>
        <w:tc>
          <w:tcPr>
            <w:tcW w:w="1698" w:type="dxa"/>
          </w:tcPr>
          <w:p w14:paraId="446B5EB2" w14:textId="097BAEEB" w:rsidR="003807DD" w:rsidRDefault="003807DD" w:rsidP="00B035F2">
            <w:pPr>
              <w:pStyle w:val="Lijstalinea"/>
              <w:numPr>
                <w:ilvl w:val="0"/>
                <w:numId w:val="2"/>
              </w:numPr>
            </w:pPr>
            <w:r>
              <w:t>Nieuwe krachten in bestuur</w:t>
            </w:r>
          </w:p>
        </w:tc>
        <w:tc>
          <w:tcPr>
            <w:tcW w:w="4490" w:type="dxa"/>
          </w:tcPr>
          <w:p w14:paraId="4EE5FFC9" w14:textId="6892A7B2" w:rsidR="00FB7281" w:rsidRDefault="00FB7281" w:rsidP="00B035F2">
            <w:r>
              <w:t>Voorzitter Marcel is afwezig vanwege persoonlijke omstandigheden.</w:t>
            </w:r>
          </w:p>
          <w:p w14:paraId="34F7747E" w14:textId="07F16034" w:rsidR="00B035F2" w:rsidRDefault="00855B29" w:rsidP="00B035F2">
            <w:r>
              <w:t>Bestuurswisselingen</w:t>
            </w:r>
            <w:r w:rsidR="00FB7281">
              <w:t>:</w:t>
            </w:r>
          </w:p>
          <w:p w14:paraId="6A0F4CE4" w14:textId="20419C4D" w:rsidR="00877D13" w:rsidRDefault="00FB7281" w:rsidP="00FB7281">
            <w:pPr>
              <w:pStyle w:val="Lijstalinea"/>
              <w:numPr>
                <w:ilvl w:val="0"/>
                <w:numId w:val="3"/>
              </w:numPr>
            </w:pPr>
            <w:r>
              <w:t>Sjabbe wordt</w:t>
            </w:r>
            <w:r w:rsidR="00877D13">
              <w:t xml:space="preserve">  nieuwe p</w:t>
            </w:r>
            <w:r w:rsidR="00855B29">
              <w:t>enningmeester</w:t>
            </w:r>
            <w:r w:rsidR="00877D13">
              <w:t xml:space="preserve"> </w:t>
            </w:r>
            <w:r w:rsidR="00855B29">
              <w:t xml:space="preserve"> </w:t>
            </w:r>
          </w:p>
          <w:p w14:paraId="6070192A" w14:textId="0DC088F4" w:rsidR="00855B29" w:rsidRDefault="00877D13" w:rsidP="00FB7281">
            <w:pPr>
              <w:pStyle w:val="Lijstalinea"/>
              <w:numPr>
                <w:ilvl w:val="0"/>
                <w:numId w:val="3"/>
              </w:numPr>
            </w:pPr>
            <w:r>
              <w:t>R</w:t>
            </w:r>
            <w:r w:rsidR="00855B29">
              <w:t>olf</w:t>
            </w:r>
            <w:r>
              <w:t xml:space="preserve"> gaat</w:t>
            </w:r>
            <w:r w:rsidR="00855B29">
              <w:t xml:space="preserve"> naar ledenadministratie </w:t>
            </w:r>
          </w:p>
          <w:p w14:paraId="5FA270A4" w14:textId="1CFB1047" w:rsidR="00855B29" w:rsidRDefault="00855B29" w:rsidP="00FB7281">
            <w:pPr>
              <w:pStyle w:val="Lijstalinea"/>
              <w:numPr>
                <w:ilvl w:val="0"/>
                <w:numId w:val="3"/>
              </w:numPr>
            </w:pPr>
            <w:r>
              <w:t xml:space="preserve">Monique </w:t>
            </w:r>
            <w:r w:rsidR="00FB7281">
              <w:t xml:space="preserve">wordt aspirant lid van het </w:t>
            </w:r>
            <w:r w:rsidR="00877D13">
              <w:t xml:space="preserve"> bestuur.</w:t>
            </w:r>
          </w:p>
          <w:p w14:paraId="661CB3FE" w14:textId="78A366FA" w:rsidR="00855B29" w:rsidRDefault="0003785F" w:rsidP="00B035F2">
            <w:r>
              <w:t>Deze wisselingen worden goedgekeurd door ALV</w:t>
            </w:r>
          </w:p>
        </w:tc>
      </w:tr>
      <w:tr w:rsidR="00FB7281" w14:paraId="617B7A61" w14:textId="77777777" w:rsidTr="00D91A48">
        <w:trPr>
          <w:trHeight w:val="1208"/>
        </w:trPr>
        <w:tc>
          <w:tcPr>
            <w:tcW w:w="711" w:type="dxa"/>
          </w:tcPr>
          <w:p w14:paraId="7A739839" w14:textId="555EDADC" w:rsidR="00B035F2" w:rsidRDefault="00B035F2" w:rsidP="00B035F2">
            <w:r>
              <w:t>3.</w:t>
            </w:r>
          </w:p>
        </w:tc>
        <w:tc>
          <w:tcPr>
            <w:tcW w:w="2261" w:type="dxa"/>
          </w:tcPr>
          <w:p w14:paraId="3FA3B679" w14:textId="36FF0FC1" w:rsidR="00B035F2" w:rsidRDefault="00B035F2" w:rsidP="00B035F2">
            <w:r>
              <w:t>Verslag vorige ALV</w:t>
            </w:r>
          </w:p>
        </w:tc>
        <w:tc>
          <w:tcPr>
            <w:tcW w:w="1698" w:type="dxa"/>
          </w:tcPr>
          <w:p w14:paraId="069C0BDD" w14:textId="651B734A" w:rsidR="003807DD" w:rsidRDefault="003807DD" w:rsidP="00B035F2">
            <w:pPr>
              <w:pStyle w:val="Lijstalinea"/>
              <w:numPr>
                <w:ilvl w:val="0"/>
                <w:numId w:val="1"/>
              </w:numPr>
            </w:pPr>
            <w:r>
              <w:t xml:space="preserve">Zie notulen </w:t>
            </w:r>
            <w:r w:rsidR="0065356D">
              <w:t>ALV 23 juni 2021</w:t>
            </w:r>
          </w:p>
        </w:tc>
        <w:tc>
          <w:tcPr>
            <w:tcW w:w="4490" w:type="dxa"/>
          </w:tcPr>
          <w:p w14:paraId="2B7FD0D6" w14:textId="054B0A40" w:rsidR="00B035F2" w:rsidRDefault="00855B29" w:rsidP="00B035F2">
            <w:r>
              <w:t>Geen vragen of opmerkingen.</w:t>
            </w:r>
          </w:p>
        </w:tc>
      </w:tr>
      <w:tr w:rsidR="00FB7281" w14:paraId="7B955D28" w14:textId="77777777" w:rsidTr="00D91A48">
        <w:trPr>
          <w:trHeight w:val="1208"/>
        </w:trPr>
        <w:tc>
          <w:tcPr>
            <w:tcW w:w="711" w:type="dxa"/>
          </w:tcPr>
          <w:p w14:paraId="74797E0B" w14:textId="72481956" w:rsidR="003807DD" w:rsidRDefault="003807DD" w:rsidP="00B035F2">
            <w:r>
              <w:t>4.</w:t>
            </w:r>
          </w:p>
        </w:tc>
        <w:tc>
          <w:tcPr>
            <w:tcW w:w="2261" w:type="dxa"/>
          </w:tcPr>
          <w:p w14:paraId="73E56168" w14:textId="799DFC97" w:rsidR="003807DD" w:rsidRDefault="003807DD" w:rsidP="00B035F2">
            <w:r>
              <w:t xml:space="preserve">Jaarverslagen </w:t>
            </w:r>
          </w:p>
        </w:tc>
        <w:tc>
          <w:tcPr>
            <w:tcW w:w="1698" w:type="dxa"/>
          </w:tcPr>
          <w:p w14:paraId="3643E7AB" w14:textId="23D3FD0E" w:rsidR="003807DD" w:rsidRDefault="003807DD" w:rsidP="003807DD">
            <w:pPr>
              <w:pStyle w:val="Lijstalinea"/>
              <w:numPr>
                <w:ilvl w:val="0"/>
                <w:numId w:val="1"/>
              </w:numPr>
            </w:pPr>
            <w:r>
              <w:t>Zie jaarverslag 2019-2020</w:t>
            </w:r>
          </w:p>
          <w:p w14:paraId="661B5AEB" w14:textId="77777777" w:rsidR="003807DD" w:rsidRDefault="003807DD" w:rsidP="003807DD">
            <w:pPr>
              <w:pStyle w:val="Lijstalinea"/>
              <w:numPr>
                <w:ilvl w:val="0"/>
                <w:numId w:val="1"/>
              </w:numPr>
            </w:pPr>
            <w:r>
              <w:t>Zie jaarverslag 2020-2021</w:t>
            </w:r>
          </w:p>
          <w:p w14:paraId="41D6C4E6" w14:textId="77777777" w:rsidR="003807DD" w:rsidRDefault="003807DD" w:rsidP="003807DD">
            <w:pPr>
              <w:pStyle w:val="Lijstalinea"/>
            </w:pPr>
          </w:p>
        </w:tc>
        <w:tc>
          <w:tcPr>
            <w:tcW w:w="4490" w:type="dxa"/>
          </w:tcPr>
          <w:p w14:paraId="341CAD47" w14:textId="77777777" w:rsidR="003807DD" w:rsidRDefault="00855B29" w:rsidP="00B035F2">
            <w:r>
              <w:t>Margje licht toe</w:t>
            </w:r>
          </w:p>
          <w:p w14:paraId="674C779B" w14:textId="2E31066A" w:rsidR="00FB7281" w:rsidRDefault="00FB7281" w:rsidP="00B035F2">
            <w:r>
              <w:t>Jaarverslagen worden goedgekeurd</w:t>
            </w:r>
          </w:p>
        </w:tc>
      </w:tr>
      <w:tr w:rsidR="00FB7281" w14:paraId="19509B72" w14:textId="77777777" w:rsidTr="00D91A48">
        <w:trPr>
          <w:trHeight w:val="1042"/>
        </w:trPr>
        <w:tc>
          <w:tcPr>
            <w:tcW w:w="711" w:type="dxa"/>
          </w:tcPr>
          <w:p w14:paraId="5912D6DE" w14:textId="06E037AD" w:rsidR="00B035F2" w:rsidRDefault="003807DD" w:rsidP="00B035F2">
            <w:r>
              <w:t>5.</w:t>
            </w:r>
          </w:p>
        </w:tc>
        <w:tc>
          <w:tcPr>
            <w:tcW w:w="2261" w:type="dxa"/>
          </w:tcPr>
          <w:p w14:paraId="42C9F79D" w14:textId="55A3CCF6" w:rsidR="00B035F2" w:rsidRDefault="003807DD" w:rsidP="00B035F2">
            <w:r>
              <w:t>Financiële</w:t>
            </w:r>
            <w:r w:rsidR="00B035F2">
              <w:t xml:space="preserve"> zaken</w:t>
            </w:r>
          </w:p>
        </w:tc>
        <w:tc>
          <w:tcPr>
            <w:tcW w:w="1698" w:type="dxa"/>
          </w:tcPr>
          <w:p w14:paraId="42A952C4" w14:textId="48C76A6D" w:rsidR="003807DD" w:rsidRDefault="003807DD" w:rsidP="003807DD">
            <w:pPr>
              <w:pStyle w:val="Lijstalinea"/>
              <w:numPr>
                <w:ilvl w:val="0"/>
                <w:numId w:val="1"/>
              </w:numPr>
            </w:pPr>
            <w:r>
              <w:t xml:space="preserve">Zie </w:t>
            </w:r>
            <w:r w:rsidR="0065356D">
              <w:t xml:space="preserve">financieel </w:t>
            </w:r>
            <w:r>
              <w:t>jaarverslag 2019-2020</w:t>
            </w:r>
          </w:p>
          <w:p w14:paraId="74D90476" w14:textId="2FE0A85F" w:rsidR="003807DD" w:rsidRDefault="003807DD" w:rsidP="003807DD">
            <w:pPr>
              <w:pStyle w:val="Lijstalinea"/>
              <w:numPr>
                <w:ilvl w:val="0"/>
                <w:numId w:val="1"/>
              </w:numPr>
            </w:pPr>
            <w:r>
              <w:t>Zie</w:t>
            </w:r>
            <w:r w:rsidR="0065356D">
              <w:t xml:space="preserve"> financieel</w:t>
            </w:r>
            <w:r>
              <w:t xml:space="preserve"> jaarverslag 2020-2021</w:t>
            </w:r>
            <w:r w:rsidR="00530CD0">
              <w:t xml:space="preserve"> concept</w:t>
            </w:r>
          </w:p>
          <w:p w14:paraId="592D0A44" w14:textId="448D2C36" w:rsidR="00B035F2" w:rsidRDefault="003807DD" w:rsidP="003807DD">
            <w:pPr>
              <w:pStyle w:val="Lijstalinea"/>
              <w:numPr>
                <w:ilvl w:val="0"/>
                <w:numId w:val="1"/>
              </w:numPr>
            </w:pPr>
            <w:r>
              <w:t>Zie begroting 2021-2022</w:t>
            </w:r>
          </w:p>
        </w:tc>
        <w:tc>
          <w:tcPr>
            <w:tcW w:w="4490" w:type="dxa"/>
          </w:tcPr>
          <w:p w14:paraId="1D404565" w14:textId="305AC84B" w:rsidR="00B035F2" w:rsidRDefault="00855B29" w:rsidP="00B035F2">
            <w:r>
              <w:t xml:space="preserve">Sjabbe </w:t>
            </w:r>
            <w:r w:rsidR="0003785F">
              <w:t xml:space="preserve">presenteert </w:t>
            </w:r>
            <w:r w:rsidR="00650EB5">
              <w:t>financiële</w:t>
            </w:r>
            <w:r w:rsidR="0003785F">
              <w:t xml:space="preserve"> jaarstukken en de begroting voor seizoen 2021-2022.</w:t>
            </w:r>
          </w:p>
          <w:p w14:paraId="36AD37C9" w14:textId="77777777" w:rsidR="0003785F" w:rsidRDefault="0003785F" w:rsidP="0003785F">
            <w:pPr>
              <w:pStyle w:val="Lijstalinea"/>
            </w:pPr>
          </w:p>
          <w:p w14:paraId="71B410BE" w14:textId="3BECD1CD" w:rsidR="0003785F" w:rsidRDefault="0003785F" w:rsidP="0003785F">
            <w:pPr>
              <w:pStyle w:val="Lijstalinea"/>
            </w:pPr>
            <w:r>
              <w:t>Financieel jaarverslag</w:t>
            </w:r>
            <w:r w:rsidR="00D91A48">
              <w:t>en</w:t>
            </w:r>
            <w:r>
              <w:t>:</w:t>
            </w:r>
          </w:p>
          <w:p w14:paraId="74A1C8FB" w14:textId="3BFF0B60" w:rsidR="0003785F" w:rsidRDefault="0003785F" w:rsidP="00A14F20">
            <w:pPr>
              <w:pStyle w:val="Lijstalinea"/>
              <w:numPr>
                <w:ilvl w:val="0"/>
                <w:numId w:val="1"/>
              </w:numPr>
            </w:pPr>
            <w:r>
              <w:t xml:space="preserve">De meeste contributie is </w:t>
            </w:r>
            <w:r w:rsidR="00D91A48">
              <w:t xml:space="preserve">inmiddels </w:t>
            </w:r>
            <w:r>
              <w:t>betaald, enkele</w:t>
            </w:r>
            <w:r w:rsidR="00D91A48">
              <w:t xml:space="preserve"> </w:t>
            </w:r>
            <w:r>
              <w:t>leden zijn nog contributie verschul</w:t>
            </w:r>
            <w:r w:rsidR="00D91A48">
              <w:t>d</w:t>
            </w:r>
            <w:r>
              <w:t xml:space="preserve">igd </w:t>
            </w:r>
            <w:r w:rsidR="00D91A48">
              <w:t xml:space="preserve">, hierop wordt </w:t>
            </w:r>
            <w:r w:rsidR="00FB0B22">
              <w:t>nog actie ondernomen.</w:t>
            </w:r>
          </w:p>
          <w:p w14:paraId="7B3E8BC1" w14:textId="6322ECE7" w:rsidR="00FB0B22" w:rsidRDefault="00877D13" w:rsidP="00A14F20">
            <w:pPr>
              <w:pStyle w:val="Lijstalinea"/>
              <w:numPr>
                <w:ilvl w:val="0"/>
                <w:numId w:val="1"/>
              </w:numPr>
            </w:pPr>
            <w:r>
              <w:t>De s</w:t>
            </w:r>
            <w:r w:rsidR="00FB0B22">
              <w:t>ponsoractie leveren veel geld op</w:t>
            </w:r>
            <w:r>
              <w:t xml:space="preserve"> daar moeten we v</w:t>
            </w:r>
            <w:r w:rsidR="00FB0B22">
              <w:t>ooral mee doorgaan.</w:t>
            </w:r>
          </w:p>
          <w:p w14:paraId="20CE1CB6" w14:textId="39777431" w:rsidR="0003785F" w:rsidRDefault="0003785F" w:rsidP="0003785F">
            <w:pPr>
              <w:ind w:left="360"/>
            </w:pPr>
            <w:r w:rsidRPr="0003785F">
              <w:t xml:space="preserve">Na toelichting worden de  </w:t>
            </w:r>
            <w:r w:rsidR="00650EB5" w:rsidRPr="0003785F">
              <w:t>financiële</w:t>
            </w:r>
            <w:r w:rsidRPr="0003785F">
              <w:t xml:space="preserve">  jaarverslagen goedgekeurd</w:t>
            </w:r>
          </w:p>
          <w:p w14:paraId="3948121E" w14:textId="77777777" w:rsidR="00877D13" w:rsidRDefault="00877D13" w:rsidP="00B035F2"/>
          <w:p w14:paraId="20A1C1A3" w14:textId="77777777" w:rsidR="00D91A48" w:rsidRDefault="00FB0B22" w:rsidP="00B035F2">
            <w:r>
              <w:t>Begroting</w:t>
            </w:r>
            <w:r w:rsidR="00D91A48">
              <w:t>:</w:t>
            </w:r>
          </w:p>
          <w:p w14:paraId="43C7AE24" w14:textId="1197B9DB" w:rsidR="006D6DC9" w:rsidRDefault="006D6DC9" w:rsidP="00D91A48">
            <w:pPr>
              <w:pStyle w:val="Lijstalinea"/>
              <w:numPr>
                <w:ilvl w:val="0"/>
                <w:numId w:val="4"/>
              </w:numPr>
            </w:pPr>
            <w:r>
              <w:t>Door minder leden</w:t>
            </w:r>
            <w:r w:rsidR="00877D13">
              <w:t xml:space="preserve"> komt er minder geld binnen.</w:t>
            </w:r>
          </w:p>
          <w:p w14:paraId="3F880BFA" w14:textId="58B1AE62" w:rsidR="006D6DC9" w:rsidRDefault="00D91A48" w:rsidP="00D91A48">
            <w:pPr>
              <w:pStyle w:val="Lijstalinea"/>
              <w:numPr>
                <w:ilvl w:val="0"/>
                <w:numId w:val="4"/>
              </w:numPr>
            </w:pPr>
            <w:r>
              <w:t>Dit jaar geen v</w:t>
            </w:r>
            <w:r w:rsidR="006D6DC9">
              <w:t>erhoging contributie</w:t>
            </w:r>
            <w:r>
              <w:t>, misschien in de toekomst noodzakelijk</w:t>
            </w:r>
            <w:r w:rsidR="00877D13">
              <w:t>?</w:t>
            </w:r>
          </w:p>
          <w:p w14:paraId="1CD3B1FE" w14:textId="0BFD889D" w:rsidR="006D6DC9" w:rsidRDefault="006D6DC9" w:rsidP="00D91A48">
            <w:pPr>
              <w:pStyle w:val="Lijstalinea"/>
              <w:numPr>
                <w:ilvl w:val="0"/>
                <w:numId w:val="4"/>
              </w:numPr>
            </w:pPr>
            <w:r>
              <w:lastRenderedPageBreak/>
              <w:t>Afweging of we leden willen aantrekken door lagere contributie</w:t>
            </w:r>
            <w:r w:rsidR="00877D13">
              <w:t>.</w:t>
            </w:r>
          </w:p>
          <w:p w14:paraId="79298277" w14:textId="05080E8E" w:rsidR="006D6DC9" w:rsidRDefault="00D91A48" w:rsidP="00D91A48">
            <w:pPr>
              <w:pStyle w:val="Lijstalinea"/>
              <w:numPr>
                <w:ilvl w:val="0"/>
                <w:numId w:val="4"/>
              </w:numPr>
            </w:pPr>
            <w:r>
              <w:t>In toekomst m</w:t>
            </w:r>
            <w:r w:rsidR="00877D13">
              <w:t>isschien e</w:t>
            </w:r>
            <w:r w:rsidR="006D6DC9">
              <w:t xml:space="preserve">en vergoeding </w:t>
            </w:r>
            <w:r w:rsidR="00877D13">
              <w:t xml:space="preserve">geven </w:t>
            </w:r>
            <w:r w:rsidR="006D6DC9">
              <w:t>aan jeugdtrainers.</w:t>
            </w:r>
          </w:p>
          <w:p w14:paraId="1CC5C81B" w14:textId="5172E63C" w:rsidR="00877D13" w:rsidRDefault="00163C06" w:rsidP="00B035F2">
            <w:r>
              <w:t>Het  bestuur gaat een voorstel maken voor een vergoeding voor trainers</w:t>
            </w:r>
            <w:r w:rsidR="00D91A48">
              <w:t xml:space="preserve"> (Actie). Mogelijk onderscheid maken </w:t>
            </w:r>
            <w:r>
              <w:t xml:space="preserve">tussen </w:t>
            </w:r>
            <w:r w:rsidR="00D91A48">
              <w:t xml:space="preserve">trainers die </w:t>
            </w:r>
            <w:r>
              <w:t xml:space="preserve">wel </w:t>
            </w:r>
            <w:r w:rsidR="00D91A48">
              <w:t>en g</w:t>
            </w:r>
            <w:r>
              <w:t>een diploma hebben.</w:t>
            </w:r>
          </w:p>
          <w:p w14:paraId="4A18EE2E" w14:textId="03540AC0" w:rsidR="006D6DC9" w:rsidRDefault="00D91A48" w:rsidP="00B035F2">
            <w:r w:rsidRPr="00D91A48">
              <w:t>Na toelichting word</w:t>
            </w:r>
            <w:r>
              <w:t>t</w:t>
            </w:r>
            <w:r w:rsidRPr="00D91A48">
              <w:t xml:space="preserve"> de  </w:t>
            </w:r>
            <w:r>
              <w:t>begroting goedgekeurd.</w:t>
            </w:r>
          </w:p>
          <w:p w14:paraId="2FEFB071" w14:textId="57FBE282" w:rsidR="006D6DC9" w:rsidRDefault="006D6DC9" w:rsidP="00B035F2"/>
        </w:tc>
      </w:tr>
      <w:tr w:rsidR="00FB7281" w14:paraId="7ED9D9D9" w14:textId="77777777" w:rsidTr="00D91A48">
        <w:trPr>
          <w:trHeight w:val="1058"/>
        </w:trPr>
        <w:tc>
          <w:tcPr>
            <w:tcW w:w="711" w:type="dxa"/>
          </w:tcPr>
          <w:p w14:paraId="44682753" w14:textId="2A70BD5F" w:rsidR="00B035F2" w:rsidRDefault="003807DD" w:rsidP="00B035F2">
            <w:r>
              <w:lastRenderedPageBreak/>
              <w:t>6</w:t>
            </w:r>
            <w:r w:rsidR="00B035F2">
              <w:t>.</w:t>
            </w:r>
          </w:p>
        </w:tc>
        <w:tc>
          <w:tcPr>
            <w:tcW w:w="2261" w:type="dxa"/>
          </w:tcPr>
          <w:p w14:paraId="6AB97CDB" w14:textId="38E0AC25" w:rsidR="00B035F2" w:rsidRDefault="0065356D" w:rsidP="00B035F2">
            <w:r>
              <w:t>Verlenen décharge   voorgaande seizoenen</w:t>
            </w:r>
          </w:p>
        </w:tc>
        <w:tc>
          <w:tcPr>
            <w:tcW w:w="1698" w:type="dxa"/>
          </w:tcPr>
          <w:p w14:paraId="68F7D85D" w14:textId="27BD2CCB" w:rsidR="00B035F2" w:rsidRDefault="00B035F2" w:rsidP="0065356D">
            <w:pPr>
              <w:pStyle w:val="Lijstalinea"/>
              <w:numPr>
                <w:ilvl w:val="0"/>
                <w:numId w:val="2"/>
              </w:numPr>
            </w:pPr>
          </w:p>
        </w:tc>
        <w:tc>
          <w:tcPr>
            <w:tcW w:w="4490" w:type="dxa"/>
          </w:tcPr>
          <w:p w14:paraId="7CA94B04" w14:textId="77777777" w:rsidR="00B035F2" w:rsidRDefault="00267DD6" w:rsidP="00B035F2">
            <w:r>
              <w:t>2019-2020 verleend</w:t>
            </w:r>
          </w:p>
          <w:p w14:paraId="07345CD4" w14:textId="7B6E8588" w:rsidR="00267DD6" w:rsidRDefault="00267DD6" w:rsidP="00B035F2">
            <w:r>
              <w:t>2020-2021 verleend</w:t>
            </w:r>
          </w:p>
        </w:tc>
      </w:tr>
      <w:tr w:rsidR="00FB7281" w14:paraId="2ADD4009" w14:textId="77777777" w:rsidTr="00D91A48">
        <w:trPr>
          <w:trHeight w:val="1058"/>
        </w:trPr>
        <w:tc>
          <w:tcPr>
            <w:tcW w:w="711" w:type="dxa"/>
          </w:tcPr>
          <w:p w14:paraId="40B5B14E" w14:textId="1DF2CFB8" w:rsidR="0065356D" w:rsidRDefault="0065356D" w:rsidP="00B035F2">
            <w:r>
              <w:t>7.</w:t>
            </w:r>
          </w:p>
        </w:tc>
        <w:tc>
          <w:tcPr>
            <w:tcW w:w="2261" w:type="dxa"/>
          </w:tcPr>
          <w:p w14:paraId="155FE62A" w14:textId="12817500" w:rsidR="0065356D" w:rsidRDefault="0065356D" w:rsidP="00B035F2">
            <w:r>
              <w:t xml:space="preserve">Technische zaken </w:t>
            </w:r>
          </w:p>
        </w:tc>
        <w:tc>
          <w:tcPr>
            <w:tcW w:w="1698" w:type="dxa"/>
          </w:tcPr>
          <w:p w14:paraId="4D88F557" w14:textId="77777777" w:rsidR="0065356D" w:rsidRDefault="0065356D" w:rsidP="0065356D">
            <w:pPr>
              <w:pStyle w:val="Lijstalinea"/>
              <w:numPr>
                <w:ilvl w:val="0"/>
                <w:numId w:val="2"/>
              </w:numPr>
            </w:pPr>
            <w:r>
              <w:t>Zie scheidsrechters schema</w:t>
            </w:r>
          </w:p>
          <w:p w14:paraId="1B0D9128" w14:textId="77777777" w:rsidR="0065356D" w:rsidRDefault="0065356D" w:rsidP="0065356D"/>
        </w:tc>
        <w:tc>
          <w:tcPr>
            <w:tcW w:w="4490" w:type="dxa"/>
          </w:tcPr>
          <w:p w14:paraId="1FC0FC2E" w14:textId="6096B307" w:rsidR="0065356D" w:rsidRDefault="00267DD6" w:rsidP="00650EB5">
            <w:pPr>
              <w:pStyle w:val="Lijstalinea"/>
              <w:numPr>
                <w:ilvl w:val="0"/>
                <w:numId w:val="5"/>
              </w:numPr>
            </w:pPr>
            <w:r>
              <w:t>Duidelijke afspraken over Corona Maatregelen in sporthallen.</w:t>
            </w:r>
          </w:p>
          <w:p w14:paraId="105F0ECE" w14:textId="4B43FB4D" w:rsidR="00DB6C3E" w:rsidRDefault="00DB6C3E" w:rsidP="00650EB5">
            <w:pPr>
              <w:pStyle w:val="Lijstalinea"/>
              <w:numPr>
                <w:ilvl w:val="0"/>
                <w:numId w:val="5"/>
              </w:numPr>
            </w:pPr>
            <w:r>
              <w:t xml:space="preserve">Han gaat stoppen na dit seizoen. </w:t>
            </w:r>
            <w:r w:rsidR="008C354E">
              <w:t>Graag melden bij TC/bestuur met opvolgers.</w:t>
            </w:r>
          </w:p>
          <w:p w14:paraId="4F702C49" w14:textId="47C0FD76" w:rsidR="008C354E" w:rsidRDefault="008C354E" w:rsidP="00650EB5">
            <w:pPr>
              <w:pStyle w:val="Lijstalinea"/>
              <w:numPr>
                <w:ilvl w:val="0"/>
                <w:numId w:val="5"/>
              </w:numPr>
            </w:pPr>
            <w:r>
              <w:t xml:space="preserve">Oproep </w:t>
            </w:r>
            <w:r w:rsidR="00877D13">
              <w:t>voor</w:t>
            </w:r>
            <w:r>
              <w:t xml:space="preserve"> versterking </w:t>
            </w:r>
            <w:r w:rsidR="00877D13">
              <w:t xml:space="preserve">van de </w:t>
            </w:r>
            <w:r>
              <w:t>TC.</w:t>
            </w:r>
            <w:r>
              <w:br/>
            </w:r>
            <w:r w:rsidR="00877D13">
              <w:t xml:space="preserve">Ook een </w:t>
            </w:r>
            <w:r>
              <w:t xml:space="preserve">oproep voor </w:t>
            </w:r>
            <w:r w:rsidR="00877D13">
              <w:t xml:space="preserve">nieuwe </w:t>
            </w:r>
            <w:r>
              <w:t>scheidsrechters.</w:t>
            </w:r>
          </w:p>
          <w:p w14:paraId="5471A46F" w14:textId="6C76057B" w:rsidR="00E82E87" w:rsidRDefault="00650EB5" w:rsidP="00650EB5">
            <w:pPr>
              <w:pStyle w:val="Lijstalinea"/>
              <w:numPr>
                <w:ilvl w:val="0"/>
                <w:numId w:val="5"/>
              </w:numPr>
            </w:pPr>
            <w:r>
              <w:t xml:space="preserve">Voorstel om te gaan werken met scheidsrechterschema wordt goedgekeurd. Van alle seniorleden en oudere jeugdleden wordt gevraagd om minimaal 1x per seizoen een jeugdwedstrijd te fluiten. Ook de ouders </w:t>
            </w:r>
            <w:r w:rsidR="00E82E87">
              <w:t xml:space="preserve">is er </w:t>
            </w:r>
            <w:r>
              <w:t>zo</w:t>
            </w:r>
            <w:r w:rsidR="00E82E87">
              <w:t>veel mogelijk</w:t>
            </w:r>
            <w:r w:rsidR="00877D13">
              <w:t xml:space="preserve"> </w:t>
            </w:r>
            <w:r>
              <w:t xml:space="preserve">bij betrekken </w:t>
            </w:r>
            <w:r w:rsidR="00877D13">
              <w:t xml:space="preserve"> </w:t>
            </w:r>
          </w:p>
          <w:p w14:paraId="72867256" w14:textId="2C324655" w:rsidR="00267DD6" w:rsidRDefault="00267DD6" w:rsidP="00B035F2"/>
        </w:tc>
      </w:tr>
      <w:tr w:rsidR="00FB7281" w14:paraId="73CBE903" w14:textId="77777777" w:rsidTr="00D91A48">
        <w:trPr>
          <w:trHeight w:val="905"/>
        </w:trPr>
        <w:tc>
          <w:tcPr>
            <w:tcW w:w="711" w:type="dxa"/>
          </w:tcPr>
          <w:p w14:paraId="068759D0" w14:textId="06DBB88F" w:rsidR="00B035F2" w:rsidRDefault="003807DD" w:rsidP="00B035F2">
            <w:r>
              <w:t>7.</w:t>
            </w:r>
          </w:p>
        </w:tc>
        <w:tc>
          <w:tcPr>
            <w:tcW w:w="2261" w:type="dxa"/>
          </w:tcPr>
          <w:p w14:paraId="118D3D55" w14:textId="3CFEE8C0" w:rsidR="00B035F2" w:rsidRDefault="003807DD" w:rsidP="00B035F2">
            <w:r>
              <w:t xml:space="preserve">Jaarplanning </w:t>
            </w:r>
          </w:p>
        </w:tc>
        <w:tc>
          <w:tcPr>
            <w:tcW w:w="1698" w:type="dxa"/>
          </w:tcPr>
          <w:p w14:paraId="11CD5AAA" w14:textId="7888D068" w:rsidR="003807DD" w:rsidRDefault="003807DD" w:rsidP="008C354E">
            <w:pPr>
              <w:pStyle w:val="Lijstalinea"/>
            </w:pPr>
          </w:p>
          <w:p w14:paraId="7276A544" w14:textId="77777777" w:rsidR="00B035F2" w:rsidRDefault="00B035F2" w:rsidP="00B035F2"/>
        </w:tc>
        <w:tc>
          <w:tcPr>
            <w:tcW w:w="4490" w:type="dxa"/>
          </w:tcPr>
          <w:p w14:paraId="4CAF152B" w14:textId="151EDA92" w:rsidR="00B035F2" w:rsidRDefault="002067EE" w:rsidP="00B035F2">
            <w:r>
              <w:t>-</w:t>
            </w:r>
          </w:p>
        </w:tc>
      </w:tr>
      <w:tr w:rsidR="00FB7281" w14:paraId="6CE6EA70" w14:textId="77777777" w:rsidTr="00D91A48">
        <w:trPr>
          <w:trHeight w:val="1041"/>
        </w:trPr>
        <w:tc>
          <w:tcPr>
            <w:tcW w:w="711" w:type="dxa"/>
          </w:tcPr>
          <w:p w14:paraId="70B7027C" w14:textId="307BA247" w:rsidR="00B035F2" w:rsidRDefault="003807DD" w:rsidP="00B035F2">
            <w:r>
              <w:t>8.</w:t>
            </w:r>
          </w:p>
        </w:tc>
        <w:tc>
          <w:tcPr>
            <w:tcW w:w="2261" w:type="dxa"/>
          </w:tcPr>
          <w:p w14:paraId="37E74C8D" w14:textId="1EEAD1D7" w:rsidR="00B035F2" w:rsidRDefault="003807DD" w:rsidP="00B035F2">
            <w:proofErr w:type="spellStart"/>
            <w:r>
              <w:t>Wvttk</w:t>
            </w:r>
            <w:proofErr w:type="spellEnd"/>
          </w:p>
        </w:tc>
        <w:tc>
          <w:tcPr>
            <w:tcW w:w="1698" w:type="dxa"/>
          </w:tcPr>
          <w:p w14:paraId="3F70A0A7" w14:textId="77777777" w:rsidR="00B035F2" w:rsidRDefault="00B035F2" w:rsidP="00B035F2"/>
        </w:tc>
        <w:tc>
          <w:tcPr>
            <w:tcW w:w="4490" w:type="dxa"/>
          </w:tcPr>
          <w:p w14:paraId="5ED001EE" w14:textId="245FE3C4" w:rsidR="00B035F2" w:rsidRDefault="002067EE" w:rsidP="00B035F2">
            <w:r>
              <w:t>-</w:t>
            </w:r>
          </w:p>
        </w:tc>
      </w:tr>
    </w:tbl>
    <w:p w14:paraId="76894DCA" w14:textId="29D167F7" w:rsidR="007017E8" w:rsidRDefault="007017E8"/>
    <w:p w14:paraId="618E4160" w14:textId="296EE721" w:rsidR="006D6DC9" w:rsidRDefault="006D6DC9"/>
    <w:p w14:paraId="1EA59C01" w14:textId="0431128E" w:rsidR="006D6DC9" w:rsidRDefault="006D6DC9"/>
    <w:p w14:paraId="2CEC535D" w14:textId="1F785D99" w:rsidR="001A06F0" w:rsidRDefault="001A06F0"/>
    <w:sectPr w:rsidR="001A0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479F" w14:textId="77777777" w:rsidR="00AB64BE" w:rsidRDefault="00AB64BE" w:rsidP="00877D13">
      <w:pPr>
        <w:spacing w:after="0" w:line="240" w:lineRule="auto"/>
      </w:pPr>
      <w:r>
        <w:separator/>
      </w:r>
    </w:p>
  </w:endnote>
  <w:endnote w:type="continuationSeparator" w:id="0">
    <w:p w14:paraId="6BD883D3" w14:textId="77777777" w:rsidR="00AB64BE" w:rsidRDefault="00AB64BE" w:rsidP="0087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E100" w14:textId="77777777" w:rsidR="002067EE" w:rsidRDefault="002067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2660693"/>
      <w:docPartObj>
        <w:docPartGallery w:val="Page Numbers (Bottom of Page)"/>
        <w:docPartUnique/>
      </w:docPartObj>
    </w:sdtPr>
    <w:sdtContent>
      <w:p w14:paraId="2E1F4259" w14:textId="3A948642" w:rsidR="002067EE" w:rsidRDefault="002067EE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6835550" wp14:editId="410E3337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CD1AE" w14:textId="77777777" w:rsidR="002067EE" w:rsidRDefault="002067E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6835550" id="Rechthoek 3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76CD1AE" w14:textId="77777777" w:rsidR="002067EE" w:rsidRDefault="002067E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8682" w14:textId="77777777" w:rsidR="002067EE" w:rsidRDefault="002067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B466" w14:textId="77777777" w:rsidR="00AB64BE" w:rsidRDefault="00AB64BE" w:rsidP="00877D13">
      <w:pPr>
        <w:spacing w:after="0" w:line="240" w:lineRule="auto"/>
      </w:pPr>
      <w:r>
        <w:separator/>
      </w:r>
    </w:p>
  </w:footnote>
  <w:footnote w:type="continuationSeparator" w:id="0">
    <w:p w14:paraId="4E8078B2" w14:textId="77777777" w:rsidR="00AB64BE" w:rsidRDefault="00AB64BE" w:rsidP="0087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1F1D" w14:textId="77777777" w:rsidR="002067EE" w:rsidRDefault="002067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AFD2" w14:textId="461EA3C2" w:rsidR="002067EE" w:rsidRPr="00DD799A" w:rsidRDefault="002067EE">
    <w:pPr>
      <w:pStyle w:val="Koptekst"/>
      <w:rPr>
        <w:color w:val="4472C4" w:themeColor="accent1"/>
      </w:rPr>
    </w:pPr>
    <w:r w:rsidRPr="00DD799A">
      <w:rPr>
        <w:noProof/>
        <w:color w:val="4472C4" w:themeColor="accent1"/>
      </w:rPr>
      <w:drawing>
        <wp:anchor distT="0" distB="0" distL="114300" distR="114300" simplePos="0" relativeHeight="251658240" behindDoc="0" locked="0" layoutInCell="1" allowOverlap="1" wp14:anchorId="0CD1227A" wp14:editId="1E720AF7">
          <wp:simplePos x="0" y="0"/>
          <wp:positionH relativeFrom="margin">
            <wp:posOffset>5922645</wp:posOffset>
          </wp:positionH>
          <wp:positionV relativeFrom="margin">
            <wp:posOffset>-647700</wp:posOffset>
          </wp:positionV>
          <wp:extent cx="514350" cy="492760"/>
          <wp:effectExtent l="0" t="0" r="0" b="254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799A">
      <w:rPr>
        <w:color w:val="4472C4" w:themeColor="accent1"/>
      </w:rPr>
      <w:t xml:space="preserve">ALV handbalvereniging V en S </w:t>
    </w:r>
    <w:r w:rsidRPr="00DD799A">
      <w:rPr>
        <w:color w:val="4472C4" w:themeColor="accent1"/>
      </w:rPr>
      <w:tab/>
      <w:t>9 november 2021</w:t>
    </w:r>
  </w:p>
  <w:p w14:paraId="1C0EC6CE" w14:textId="1AC5E0E7" w:rsidR="00163C06" w:rsidRPr="00877D13" w:rsidRDefault="00163C06">
    <w:pPr>
      <w:pStyle w:val="Kopteks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4E50" w14:textId="77777777" w:rsidR="002067EE" w:rsidRDefault="002067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154D"/>
    <w:multiLevelType w:val="hybridMultilevel"/>
    <w:tmpl w:val="9AB81306"/>
    <w:lvl w:ilvl="0" w:tplc="212CDD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3022"/>
    <w:multiLevelType w:val="hybridMultilevel"/>
    <w:tmpl w:val="95F8C51A"/>
    <w:lvl w:ilvl="0" w:tplc="212CDD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04D62"/>
    <w:multiLevelType w:val="hybridMultilevel"/>
    <w:tmpl w:val="C828333A"/>
    <w:lvl w:ilvl="0" w:tplc="212CDD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375D3"/>
    <w:multiLevelType w:val="hybridMultilevel"/>
    <w:tmpl w:val="FD72B832"/>
    <w:lvl w:ilvl="0" w:tplc="0E4E13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B7A5E"/>
    <w:multiLevelType w:val="hybridMultilevel"/>
    <w:tmpl w:val="51883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5F2"/>
    <w:rsid w:val="0003785F"/>
    <w:rsid w:val="00163C06"/>
    <w:rsid w:val="001A06F0"/>
    <w:rsid w:val="001C339E"/>
    <w:rsid w:val="002067EE"/>
    <w:rsid w:val="00267DD6"/>
    <w:rsid w:val="002A034C"/>
    <w:rsid w:val="003607AD"/>
    <w:rsid w:val="003807DD"/>
    <w:rsid w:val="00530CD0"/>
    <w:rsid w:val="005869CD"/>
    <w:rsid w:val="005D593F"/>
    <w:rsid w:val="00650EB5"/>
    <w:rsid w:val="0065356D"/>
    <w:rsid w:val="006D6DC9"/>
    <w:rsid w:val="007017E8"/>
    <w:rsid w:val="00855B29"/>
    <w:rsid w:val="00877D13"/>
    <w:rsid w:val="008C354E"/>
    <w:rsid w:val="009D0971"/>
    <w:rsid w:val="00A16FDB"/>
    <w:rsid w:val="00AB64BE"/>
    <w:rsid w:val="00B035F2"/>
    <w:rsid w:val="00CE3508"/>
    <w:rsid w:val="00D91A48"/>
    <w:rsid w:val="00DB6C3E"/>
    <w:rsid w:val="00DD799A"/>
    <w:rsid w:val="00DF4FC4"/>
    <w:rsid w:val="00E06A51"/>
    <w:rsid w:val="00E82E87"/>
    <w:rsid w:val="00FB0B22"/>
    <w:rsid w:val="00FB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7D00A"/>
  <w15:chartTrackingRefBased/>
  <w15:docId w15:val="{EEED0A88-B4B9-4A9B-8736-530B3808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0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035F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7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7D13"/>
  </w:style>
  <w:style w:type="paragraph" w:styleId="Voettekst">
    <w:name w:val="footer"/>
    <w:basedOn w:val="Standaard"/>
    <w:link w:val="VoettekstChar"/>
    <w:uiPriority w:val="99"/>
    <w:unhideWhenUsed/>
    <w:rsid w:val="00877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7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6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1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0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1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399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3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9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3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3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8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3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6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4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9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8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0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7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5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1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9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1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1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0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5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5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6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F3F4"/>
                <w:bottom w:val="none" w:sz="0" w:space="0" w:color="auto"/>
                <w:right w:val="none" w:sz="0" w:space="0" w:color="auto"/>
              </w:divBdr>
              <w:divsChild>
                <w:div w:id="15609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563992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3981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38625">
                                  <w:marLeft w:val="0"/>
                                  <w:marRight w:val="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66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1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60829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59131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11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7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2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7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0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7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8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8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Hoogmoed BC van, Bart</dc:creator>
  <cp:keywords/>
  <dc:description/>
  <cp:lastModifiedBy>Taco Monster</cp:lastModifiedBy>
  <cp:revision>3</cp:revision>
  <dcterms:created xsi:type="dcterms:W3CDTF">2022-04-08T16:15:00Z</dcterms:created>
  <dcterms:modified xsi:type="dcterms:W3CDTF">2022-04-08T16:40:00Z</dcterms:modified>
</cp:coreProperties>
</file>