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43" w:rsidRDefault="00FE1143" w:rsidP="001923D8">
      <w:pPr>
        <w:pStyle w:val="Geenafstand"/>
        <w:rPr>
          <w:rFonts w:ascii="Arial" w:hAnsi="Arial" w:cs="Arial"/>
          <w:b/>
        </w:rPr>
      </w:pPr>
      <w:bookmarkStart w:id="0" w:name="_GoBack"/>
      <w:bookmarkEnd w:id="0"/>
    </w:p>
    <w:p w:rsidR="00A71E44" w:rsidRDefault="00A71E44" w:rsidP="00B863AD">
      <w:pPr>
        <w:pStyle w:val="Geenafstand"/>
        <w:jc w:val="center"/>
        <w:rPr>
          <w:rFonts w:ascii="Arial" w:hAnsi="Arial" w:cs="Arial"/>
          <w:b/>
        </w:rPr>
      </w:pPr>
      <w:r w:rsidRPr="007F65F2">
        <w:rPr>
          <w:rFonts w:ascii="Arial" w:hAnsi="Arial" w:cs="Arial"/>
          <w:noProof/>
          <w:sz w:val="20"/>
          <w:szCs w:val="20"/>
        </w:rPr>
        <w:drawing>
          <wp:inline distT="0" distB="0" distL="0" distR="0" wp14:anchorId="455471D4" wp14:editId="539FA110">
            <wp:extent cx="3349252" cy="914400"/>
            <wp:effectExtent l="0" t="0" r="3810" b="0"/>
            <wp:docPr id="1" name="Afbeelding 4" descr="Rohda Raal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hda Raalte">
                      <a:hlinkClick r:id="rId9"/>
                    </pic:cNvPr>
                    <pic:cNvPicPr>
                      <a:picLocks noChangeAspect="1" noChangeArrowheads="1"/>
                    </pic:cNvPicPr>
                  </pic:nvPicPr>
                  <pic:blipFill>
                    <a:blip r:embed="rId10" cstate="print"/>
                    <a:srcRect/>
                    <a:stretch>
                      <a:fillRect/>
                    </a:stretch>
                  </pic:blipFill>
                  <pic:spPr bwMode="auto">
                    <a:xfrm>
                      <a:off x="0" y="0"/>
                      <a:ext cx="3348019" cy="914063"/>
                    </a:xfrm>
                    <a:prstGeom prst="rect">
                      <a:avLst/>
                    </a:prstGeom>
                    <a:noFill/>
                    <a:ln w="9525">
                      <a:noFill/>
                      <a:miter lim="800000"/>
                      <a:headEnd/>
                      <a:tailEnd/>
                    </a:ln>
                  </pic:spPr>
                </pic:pic>
              </a:graphicData>
            </a:graphic>
          </wp:inline>
        </w:drawing>
      </w:r>
    </w:p>
    <w:p w:rsidR="007F65F2" w:rsidRDefault="007F65F2" w:rsidP="001923D8">
      <w:pPr>
        <w:pStyle w:val="Geenafstand"/>
        <w:rPr>
          <w:rFonts w:ascii="Arial" w:hAnsi="Arial" w:cs="Arial"/>
          <w:b/>
        </w:rPr>
      </w:pPr>
    </w:p>
    <w:p w:rsidR="00A71E44" w:rsidRDefault="00A71E44" w:rsidP="001923D8">
      <w:pPr>
        <w:pStyle w:val="Geenafstand"/>
        <w:rPr>
          <w:rFonts w:ascii="Arial" w:hAnsi="Arial" w:cs="Arial"/>
          <w:b/>
        </w:rPr>
      </w:pPr>
    </w:p>
    <w:p w:rsidR="00FE1143" w:rsidRDefault="00FE1143" w:rsidP="00FE1143">
      <w:pPr>
        <w:pStyle w:val="Geenafstand"/>
        <w:jc w:val="center"/>
        <w:rPr>
          <w:rFonts w:ascii="Arial" w:hAnsi="Arial" w:cs="Arial"/>
          <w:b/>
        </w:rPr>
      </w:pPr>
      <w:r>
        <w:rPr>
          <w:rFonts w:ascii="Arial" w:hAnsi="Arial" w:cs="Arial"/>
          <w:b/>
          <w:sz w:val="28"/>
          <w:szCs w:val="28"/>
        </w:rPr>
        <w:t>Handleiding Sancties</w:t>
      </w:r>
    </w:p>
    <w:p w:rsidR="00FE1143" w:rsidRDefault="00FE1143" w:rsidP="00FE1143">
      <w:pPr>
        <w:pStyle w:val="Geenafstand"/>
        <w:jc w:val="center"/>
        <w:rPr>
          <w:rFonts w:ascii="Arial" w:hAnsi="Arial" w:cs="Arial"/>
          <w:b/>
        </w:rPr>
      </w:pPr>
    </w:p>
    <w:p w:rsidR="00E01363" w:rsidRDefault="00E01363" w:rsidP="00FE1143">
      <w:pPr>
        <w:pStyle w:val="Geenafstand"/>
        <w:jc w:val="center"/>
        <w:rPr>
          <w:rFonts w:ascii="Arial" w:hAnsi="Arial" w:cs="Arial"/>
          <w:b/>
        </w:rPr>
      </w:pPr>
    </w:p>
    <w:p w:rsidR="00FE1143" w:rsidRDefault="00FE1143" w:rsidP="00FE1143">
      <w:pPr>
        <w:pStyle w:val="Geenafstand"/>
        <w:jc w:val="center"/>
        <w:rPr>
          <w:rFonts w:ascii="Arial" w:hAnsi="Arial" w:cs="Arial"/>
          <w:b/>
        </w:rPr>
      </w:pPr>
    </w:p>
    <w:p w:rsidR="00FE1143" w:rsidRDefault="00FE1143" w:rsidP="00FE1143">
      <w:pPr>
        <w:pStyle w:val="Geenafstand"/>
        <w:numPr>
          <w:ilvl w:val="1"/>
          <w:numId w:val="1"/>
        </w:numPr>
        <w:rPr>
          <w:rFonts w:ascii="Arial" w:hAnsi="Arial" w:cs="Arial"/>
        </w:rPr>
      </w:pPr>
      <w:r>
        <w:rPr>
          <w:rFonts w:ascii="Arial" w:hAnsi="Arial" w:cs="Arial"/>
          <w:b/>
        </w:rPr>
        <w:t>Voorwoord</w:t>
      </w:r>
    </w:p>
    <w:p w:rsidR="00693DC3" w:rsidRDefault="00FE1143" w:rsidP="00FE1143">
      <w:pPr>
        <w:pStyle w:val="Geenafstand"/>
        <w:ind w:left="705"/>
        <w:rPr>
          <w:rFonts w:ascii="Arial" w:hAnsi="Arial" w:cs="Arial"/>
        </w:rPr>
      </w:pPr>
      <w:r>
        <w:rPr>
          <w:rFonts w:ascii="Arial" w:hAnsi="Arial" w:cs="Arial"/>
        </w:rPr>
        <w:t>In artikel 2</w:t>
      </w:r>
      <w:r w:rsidR="00681E9B">
        <w:rPr>
          <w:rFonts w:ascii="Arial" w:hAnsi="Arial" w:cs="Arial"/>
        </w:rPr>
        <w:t>6</w:t>
      </w:r>
      <w:r>
        <w:rPr>
          <w:rFonts w:ascii="Arial" w:hAnsi="Arial" w:cs="Arial"/>
        </w:rPr>
        <w:t xml:space="preserve"> van het Reglement Gedragsregels zijn de sancties vastgesteld welke aan leden kunnen worden opgelegd inzake het overtreden van de gedragsregel of het zich niet houden aan de in de vereniging Rohda Raalte algemeen aanvaarde normen en waarden. De eventueel op te leggen sancties zijn in deze handleiding vastgelegd. De sancties zullen door het bestuur van Rohda Raalte worden </w:t>
      </w:r>
      <w:r w:rsidR="00693DC3">
        <w:rPr>
          <w:rFonts w:ascii="Arial" w:hAnsi="Arial" w:cs="Arial"/>
        </w:rPr>
        <w:t>uitgesproken en kunnen worden gemandateerd aan de Commissie Normen en Waarden.</w:t>
      </w:r>
    </w:p>
    <w:p w:rsidR="00B756A7" w:rsidRDefault="00B756A7" w:rsidP="00FE1143">
      <w:pPr>
        <w:pStyle w:val="Geenafstand"/>
        <w:ind w:left="705"/>
        <w:rPr>
          <w:rFonts w:ascii="Arial" w:hAnsi="Arial" w:cs="Arial"/>
        </w:rPr>
      </w:pPr>
    </w:p>
    <w:p w:rsidR="00693DC3" w:rsidRDefault="00693DC3" w:rsidP="00693DC3">
      <w:pPr>
        <w:pStyle w:val="Geenafstand"/>
        <w:numPr>
          <w:ilvl w:val="1"/>
          <w:numId w:val="1"/>
        </w:numPr>
        <w:rPr>
          <w:rFonts w:ascii="Arial" w:hAnsi="Arial" w:cs="Arial"/>
        </w:rPr>
      </w:pPr>
      <w:r>
        <w:rPr>
          <w:rFonts w:ascii="Arial" w:hAnsi="Arial" w:cs="Arial"/>
          <w:b/>
        </w:rPr>
        <w:t>Behandeling van een melding</w:t>
      </w:r>
    </w:p>
    <w:p w:rsidR="00693DC3" w:rsidRDefault="00693DC3" w:rsidP="00693DC3">
      <w:pPr>
        <w:pStyle w:val="Geenafstand"/>
        <w:ind w:left="705"/>
        <w:rPr>
          <w:rFonts w:ascii="Arial" w:hAnsi="Arial" w:cs="Arial"/>
        </w:rPr>
      </w:pPr>
      <w:r>
        <w:rPr>
          <w:rFonts w:ascii="Arial" w:hAnsi="Arial" w:cs="Arial"/>
        </w:rPr>
        <w:t xml:space="preserve">De </w:t>
      </w:r>
      <w:r w:rsidR="00C82B40">
        <w:rPr>
          <w:rFonts w:ascii="Arial" w:hAnsi="Arial" w:cs="Arial"/>
        </w:rPr>
        <w:t>melding</w:t>
      </w:r>
      <w:r>
        <w:rPr>
          <w:rFonts w:ascii="Arial" w:hAnsi="Arial" w:cs="Arial"/>
        </w:rPr>
        <w:t xml:space="preserve"> wordt aangemeld bij de Commissie Normen en Waarden.</w:t>
      </w:r>
    </w:p>
    <w:p w:rsidR="00693DC3" w:rsidRDefault="00693DC3" w:rsidP="00693DC3">
      <w:pPr>
        <w:pStyle w:val="Geenafstand"/>
        <w:ind w:left="705"/>
        <w:rPr>
          <w:rFonts w:ascii="Arial" w:hAnsi="Arial" w:cs="Arial"/>
        </w:rPr>
      </w:pPr>
      <w:r>
        <w:rPr>
          <w:rFonts w:ascii="Arial" w:hAnsi="Arial" w:cs="Arial"/>
        </w:rPr>
        <w:t xml:space="preserve">Deze neemt de </w:t>
      </w:r>
      <w:r w:rsidR="00C82B40">
        <w:rPr>
          <w:rFonts w:ascii="Arial" w:hAnsi="Arial" w:cs="Arial"/>
        </w:rPr>
        <w:t>melding</w:t>
      </w:r>
      <w:r>
        <w:rPr>
          <w:rFonts w:ascii="Arial" w:hAnsi="Arial" w:cs="Arial"/>
        </w:rPr>
        <w:t xml:space="preserve"> in behandeling en zal na beoordeling deze afdoen.</w:t>
      </w:r>
    </w:p>
    <w:p w:rsidR="00E4405A" w:rsidRDefault="00693DC3" w:rsidP="00693DC3">
      <w:pPr>
        <w:pStyle w:val="Geenafstand"/>
        <w:ind w:left="705"/>
        <w:rPr>
          <w:rFonts w:ascii="Arial" w:hAnsi="Arial" w:cs="Arial"/>
        </w:rPr>
      </w:pPr>
      <w:r>
        <w:rPr>
          <w:rFonts w:ascii="Arial" w:hAnsi="Arial" w:cs="Arial"/>
        </w:rPr>
        <w:t>Bij deze beoordeling kan de Commissie betrokkene(n) horen en eventuele getuigen. De afdoening kan bestaan uit een mondelinge afdoening, opleggen van een sanctie en advisering aan het bestuur van de vereniging.</w:t>
      </w:r>
    </w:p>
    <w:p w:rsidR="00B756A7" w:rsidRDefault="00B756A7" w:rsidP="00693DC3">
      <w:pPr>
        <w:pStyle w:val="Geenafstand"/>
        <w:ind w:left="705"/>
        <w:rPr>
          <w:rFonts w:ascii="Arial" w:hAnsi="Arial" w:cs="Arial"/>
        </w:rPr>
      </w:pPr>
    </w:p>
    <w:p w:rsidR="00E4405A" w:rsidRDefault="00E4405A" w:rsidP="00E4405A">
      <w:pPr>
        <w:pStyle w:val="Geenafstand"/>
        <w:numPr>
          <w:ilvl w:val="1"/>
          <w:numId w:val="1"/>
        </w:numPr>
        <w:rPr>
          <w:rFonts w:ascii="Arial" w:hAnsi="Arial" w:cs="Arial"/>
          <w:b/>
        </w:rPr>
      </w:pPr>
      <w:r>
        <w:rPr>
          <w:rFonts w:ascii="Arial" w:hAnsi="Arial" w:cs="Arial"/>
          <w:b/>
        </w:rPr>
        <w:t>Mandatering</w:t>
      </w:r>
    </w:p>
    <w:p w:rsidR="00E4405A" w:rsidRDefault="00C82B40" w:rsidP="00E4405A">
      <w:pPr>
        <w:pStyle w:val="Geenafstand"/>
        <w:ind w:left="705"/>
        <w:rPr>
          <w:rFonts w:ascii="Arial" w:hAnsi="Arial" w:cs="Arial"/>
        </w:rPr>
      </w:pPr>
      <w:r>
        <w:rPr>
          <w:rFonts w:ascii="Arial" w:hAnsi="Arial" w:cs="Arial"/>
        </w:rPr>
        <w:t xml:space="preserve">De volgende sancties </w:t>
      </w:r>
      <w:r w:rsidR="00E4405A">
        <w:rPr>
          <w:rFonts w:ascii="Arial" w:hAnsi="Arial" w:cs="Arial"/>
        </w:rPr>
        <w:t>zijn gemandateerd aan de Commissie</w:t>
      </w:r>
      <w:r>
        <w:rPr>
          <w:rFonts w:ascii="Arial" w:hAnsi="Arial" w:cs="Arial"/>
        </w:rPr>
        <w:t>:</w:t>
      </w:r>
    </w:p>
    <w:p w:rsidR="00C82B40" w:rsidRDefault="00C82B40" w:rsidP="00C82B40">
      <w:pPr>
        <w:pStyle w:val="Geenafstand"/>
        <w:numPr>
          <w:ilvl w:val="0"/>
          <w:numId w:val="5"/>
        </w:numPr>
        <w:rPr>
          <w:rFonts w:ascii="Arial" w:hAnsi="Arial" w:cs="Arial"/>
        </w:rPr>
      </w:pPr>
      <w:r>
        <w:rPr>
          <w:rFonts w:ascii="Arial" w:hAnsi="Arial" w:cs="Arial"/>
        </w:rPr>
        <w:t>waarschuwing;</w:t>
      </w:r>
    </w:p>
    <w:p w:rsidR="00C82B40" w:rsidRDefault="00C82B40" w:rsidP="00C82B40">
      <w:pPr>
        <w:pStyle w:val="Geenafstand"/>
        <w:numPr>
          <w:ilvl w:val="0"/>
          <w:numId w:val="5"/>
        </w:numPr>
        <w:rPr>
          <w:rFonts w:ascii="Arial" w:hAnsi="Arial" w:cs="Arial"/>
        </w:rPr>
      </w:pPr>
      <w:r>
        <w:rPr>
          <w:rFonts w:ascii="Arial" w:hAnsi="Arial" w:cs="Arial"/>
        </w:rPr>
        <w:t>berisping;</w:t>
      </w:r>
    </w:p>
    <w:p w:rsidR="00C82B40" w:rsidRDefault="00C82B40" w:rsidP="00C82B40">
      <w:pPr>
        <w:pStyle w:val="Geenafstand"/>
        <w:numPr>
          <w:ilvl w:val="0"/>
          <w:numId w:val="5"/>
        </w:numPr>
        <w:rPr>
          <w:rFonts w:ascii="Arial" w:hAnsi="Arial" w:cs="Arial"/>
        </w:rPr>
      </w:pPr>
      <w:r>
        <w:rPr>
          <w:rFonts w:ascii="Arial" w:hAnsi="Arial" w:cs="Arial"/>
        </w:rPr>
        <w:t>taakstraf;</w:t>
      </w:r>
    </w:p>
    <w:p w:rsidR="00C82B40" w:rsidRDefault="00C82B40" w:rsidP="00C82B40">
      <w:pPr>
        <w:pStyle w:val="Geenafstand"/>
        <w:numPr>
          <w:ilvl w:val="0"/>
          <w:numId w:val="5"/>
        </w:numPr>
        <w:rPr>
          <w:rFonts w:ascii="Arial" w:hAnsi="Arial" w:cs="Arial"/>
        </w:rPr>
      </w:pPr>
      <w:r>
        <w:rPr>
          <w:rFonts w:ascii="Arial" w:hAnsi="Arial" w:cs="Arial"/>
        </w:rPr>
        <w:t>uitsluiting tot en met 3 (drie) wedstrijden.</w:t>
      </w:r>
    </w:p>
    <w:p w:rsidR="00B756A7" w:rsidRDefault="00B756A7" w:rsidP="00E4405A">
      <w:pPr>
        <w:pStyle w:val="Geenafstand"/>
        <w:ind w:left="705"/>
        <w:rPr>
          <w:rFonts w:ascii="Arial" w:hAnsi="Arial" w:cs="Arial"/>
        </w:rPr>
      </w:pPr>
    </w:p>
    <w:p w:rsidR="00A71E44" w:rsidRDefault="00A71E44" w:rsidP="00A71E44">
      <w:pPr>
        <w:pStyle w:val="Geenafstand"/>
        <w:numPr>
          <w:ilvl w:val="1"/>
          <w:numId w:val="1"/>
        </w:numPr>
        <w:rPr>
          <w:rFonts w:ascii="Arial" w:hAnsi="Arial" w:cs="Arial"/>
          <w:b/>
        </w:rPr>
      </w:pPr>
      <w:r>
        <w:rPr>
          <w:rFonts w:ascii="Arial" w:hAnsi="Arial" w:cs="Arial"/>
          <w:b/>
        </w:rPr>
        <w:t>Overtreding gedragsregels.</w:t>
      </w:r>
    </w:p>
    <w:p w:rsidR="00A71E44" w:rsidRPr="009F53DF" w:rsidRDefault="00A71E44" w:rsidP="00A71E44">
      <w:pPr>
        <w:pStyle w:val="Geenafstand"/>
        <w:ind w:left="705"/>
        <w:rPr>
          <w:rFonts w:ascii="Arial" w:hAnsi="Arial" w:cs="Arial"/>
        </w:rPr>
      </w:pPr>
      <w:r w:rsidRPr="009F53DF">
        <w:rPr>
          <w:rFonts w:ascii="Arial" w:hAnsi="Arial" w:cs="Arial"/>
        </w:rPr>
        <w:t>Het zich niet houden aan de opgestelde gedragsregels</w:t>
      </w:r>
      <w:r w:rsidR="009E5FC9" w:rsidRPr="009F53DF">
        <w:rPr>
          <w:rFonts w:ascii="Arial" w:hAnsi="Arial" w:cs="Arial"/>
        </w:rPr>
        <w:t xml:space="preserve"> kan een sanctie opleveren in de gradaties van </w:t>
      </w:r>
      <w:r w:rsidR="009F53DF" w:rsidRPr="009F53DF">
        <w:rPr>
          <w:rFonts w:ascii="Arial" w:hAnsi="Arial" w:cs="Arial"/>
        </w:rPr>
        <w:t>waarschuwing</w:t>
      </w:r>
      <w:r w:rsidR="009E5FC9" w:rsidRPr="009F53DF">
        <w:rPr>
          <w:rFonts w:ascii="Arial" w:hAnsi="Arial" w:cs="Arial"/>
        </w:rPr>
        <w:t xml:space="preserve"> tot en met royement. </w:t>
      </w:r>
      <w:r w:rsidRPr="009F53DF">
        <w:rPr>
          <w:rFonts w:ascii="Arial" w:hAnsi="Arial" w:cs="Arial"/>
        </w:rPr>
        <w:t xml:space="preserve"> </w:t>
      </w:r>
    </w:p>
    <w:p w:rsidR="00B756A7" w:rsidRPr="009F53DF" w:rsidRDefault="00B756A7" w:rsidP="00A71E44">
      <w:pPr>
        <w:pStyle w:val="Geenafstand"/>
        <w:ind w:left="705"/>
        <w:rPr>
          <w:rFonts w:ascii="Arial" w:hAnsi="Arial" w:cs="Arial"/>
        </w:rPr>
      </w:pPr>
    </w:p>
    <w:p w:rsidR="00E4405A" w:rsidRDefault="000E78FE" w:rsidP="00A71E44">
      <w:pPr>
        <w:pStyle w:val="Geenafstand"/>
        <w:numPr>
          <w:ilvl w:val="1"/>
          <w:numId w:val="1"/>
        </w:numPr>
        <w:rPr>
          <w:rFonts w:ascii="Arial" w:hAnsi="Arial" w:cs="Arial"/>
        </w:rPr>
      </w:pPr>
      <w:r>
        <w:rPr>
          <w:rFonts w:ascii="Arial" w:hAnsi="Arial" w:cs="Arial"/>
          <w:b/>
        </w:rPr>
        <w:t>Wangedrag</w:t>
      </w:r>
    </w:p>
    <w:p w:rsidR="000E78FE" w:rsidRDefault="000E78FE" w:rsidP="000E78FE">
      <w:pPr>
        <w:pStyle w:val="Geenafstand"/>
        <w:ind w:left="705"/>
        <w:rPr>
          <w:rFonts w:ascii="Arial" w:hAnsi="Arial" w:cs="Arial"/>
        </w:rPr>
      </w:pPr>
      <w:r>
        <w:rPr>
          <w:rFonts w:ascii="Arial" w:hAnsi="Arial" w:cs="Arial"/>
        </w:rPr>
        <w:t>Wangedrag kan worden verdeeld in individueel en collectief</w:t>
      </w:r>
    </w:p>
    <w:p w:rsidR="009E5FC9" w:rsidRDefault="009E5FC9" w:rsidP="000E78FE">
      <w:pPr>
        <w:pStyle w:val="Geenafstand"/>
        <w:ind w:left="705"/>
        <w:rPr>
          <w:rFonts w:ascii="Arial" w:hAnsi="Arial" w:cs="Arial"/>
        </w:rPr>
      </w:pPr>
    </w:p>
    <w:p w:rsidR="00A71E44" w:rsidRPr="00A71E44" w:rsidRDefault="000E78FE" w:rsidP="00A71E44">
      <w:pPr>
        <w:pStyle w:val="Geenafstand"/>
        <w:numPr>
          <w:ilvl w:val="2"/>
          <w:numId w:val="1"/>
        </w:numPr>
        <w:rPr>
          <w:rFonts w:ascii="Arial" w:hAnsi="Arial" w:cs="Arial"/>
          <w:b/>
        </w:rPr>
      </w:pPr>
      <w:r>
        <w:rPr>
          <w:rFonts w:ascii="Arial" w:hAnsi="Arial" w:cs="Arial"/>
          <w:b/>
        </w:rPr>
        <w:t>Individueel wangedrag</w:t>
      </w:r>
    </w:p>
    <w:p w:rsidR="000E78FE" w:rsidRDefault="000E78FE" w:rsidP="000E78FE">
      <w:pPr>
        <w:pStyle w:val="Geenafstand"/>
        <w:ind w:left="4956" w:hanging="4251"/>
        <w:rPr>
          <w:rFonts w:ascii="Arial" w:hAnsi="Arial" w:cs="Arial"/>
        </w:rPr>
      </w:pPr>
      <w:r>
        <w:rPr>
          <w:rFonts w:ascii="Arial" w:hAnsi="Arial" w:cs="Arial"/>
        </w:rPr>
        <w:t>Belediging (in woord en/of gebaar)</w:t>
      </w:r>
      <w:r>
        <w:rPr>
          <w:rFonts w:ascii="Arial" w:hAnsi="Arial" w:cs="Arial"/>
        </w:rPr>
        <w:tab/>
      </w:r>
      <w:r w:rsidR="00A71E44">
        <w:rPr>
          <w:rFonts w:ascii="Arial" w:hAnsi="Arial" w:cs="Arial"/>
        </w:rPr>
        <w:tab/>
      </w:r>
      <w:r w:rsidR="00A71E44">
        <w:rPr>
          <w:rFonts w:ascii="Arial" w:hAnsi="Arial" w:cs="Arial"/>
        </w:rPr>
        <w:tab/>
      </w:r>
      <w:r w:rsidR="00A71E44">
        <w:rPr>
          <w:rFonts w:ascii="Arial" w:hAnsi="Arial" w:cs="Arial"/>
        </w:rPr>
        <w:tab/>
      </w:r>
      <w:r w:rsidR="00A71E44">
        <w:rPr>
          <w:rFonts w:ascii="Arial" w:hAnsi="Arial" w:cs="Arial"/>
        </w:rPr>
        <w:tab/>
      </w:r>
      <w:r w:rsidR="00A71E44">
        <w:rPr>
          <w:rFonts w:ascii="Arial" w:hAnsi="Arial" w:cs="Arial"/>
        </w:rPr>
        <w:tab/>
      </w:r>
      <w:r w:rsidR="009F53DF">
        <w:rPr>
          <w:rFonts w:ascii="Arial" w:hAnsi="Arial" w:cs="Arial"/>
        </w:rPr>
        <w:t>waarschuwing</w:t>
      </w:r>
      <w:r>
        <w:rPr>
          <w:rFonts w:ascii="Arial" w:hAnsi="Arial" w:cs="Arial"/>
        </w:rPr>
        <w:t>/taakstraf t/m 10 wedstrijden uitsluiting</w:t>
      </w:r>
    </w:p>
    <w:p w:rsidR="00DA74C1" w:rsidRDefault="00DA74C1" w:rsidP="000E78FE">
      <w:pPr>
        <w:pStyle w:val="Geenafstand"/>
        <w:ind w:left="4956" w:hanging="4251"/>
        <w:rPr>
          <w:rFonts w:ascii="Arial" w:hAnsi="Arial" w:cs="Arial"/>
        </w:rPr>
      </w:pPr>
      <w:r>
        <w:rPr>
          <w:rFonts w:ascii="Arial" w:hAnsi="Arial" w:cs="Arial"/>
        </w:rPr>
        <w:t>Discriminatie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taakstraf t/m </w:t>
      </w:r>
      <w:r w:rsidR="002F112D">
        <w:rPr>
          <w:rFonts w:ascii="Arial" w:hAnsi="Arial" w:cs="Arial"/>
        </w:rPr>
        <w:t>1</w:t>
      </w:r>
      <w:r>
        <w:rPr>
          <w:rFonts w:ascii="Arial" w:hAnsi="Arial" w:cs="Arial"/>
        </w:rPr>
        <w:t xml:space="preserve"> jaar schorsing</w:t>
      </w:r>
    </w:p>
    <w:p w:rsidR="000E78FE" w:rsidRDefault="000E78FE" w:rsidP="000E78FE">
      <w:pPr>
        <w:pStyle w:val="Geenafstand"/>
        <w:ind w:left="705"/>
        <w:rPr>
          <w:rFonts w:ascii="Arial" w:hAnsi="Arial" w:cs="Arial"/>
        </w:rPr>
      </w:pPr>
      <w:r>
        <w:rPr>
          <w:rFonts w:ascii="Arial" w:hAnsi="Arial" w:cs="Arial"/>
        </w:rPr>
        <w:t xml:space="preserve">Bedreiging </w:t>
      </w:r>
      <w:r w:rsidR="00DA74C1">
        <w:rPr>
          <w:rFonts w:ascii="Arial" w:hAnsi="Arial" w:cs="Arial"/>
        </w:rPr>
        <w:tab/>
      </w:r>
      <w:r w:rsidR="00DA74C1">
        <w:rPr>
          <w:rFonts w:ascii="Arial" w:hAnsi="Arial" w:cs="Arial"/>
        </w:rPr>
        <w:tab/>
      </w:r>
      <w:r w:rsidR="00DA74C1">
        <w:rPr>
          <w:rFonts w:ascii="Arial" w:hAnsi="Arial" w:cs="Arial"/>
        </w:rPr>
        <w:tab/>
      </w:r>
      <w:r w:rsidR="00DA74C1">
        <w:rPr>
          <w:rFonts w:ascii="Arial" w:hAnsi="Arial" w:cs="Arial"/>
        </w:rPr>
        <w:tab/>
      </w:r>
      <w:r w:rsidR="00DA74C1">
        <w:rPr>
          <w:rFonts w:ascii="Arial" w:hAnsi="Arial" w:cs="Arial"/>
        </w:rPr>
        <w:tab/>
      </w:r>
      <w:r w:rsidR="00DA74C1">
        <w:rPr>
          <w:rFonts w:ascii="Arial" w:hAnsi="Arial" w:cs="Arial"/>
        </w:rPr>
        <w:tab/>
      </w:r>
      <w:r w:rsidR="00DA74C1">
        <w:rPr>
          <w:rFonts w:ascii="Arial" w:hAnsi="Arial" w:cs="Arial"/>
        </w:rPr>
        <w:tab/>
      </w:r>
      <w:r w:rsidR="00DA74C1">
        <w:rPr>
          <w:rFonts w:ascii="Arial" w:hAnsi="Arial" w:cs="Arial"/>
        </w:rPr>
        <w:tab/>
      </w:r>
      <w:r w:rsidR="00DA74C1">
        <w:rPr>
          <w:rFonts w:ascii="Arial" w:hAnsi="Arial" w:cs="Arial"/>
        </w:rPr>
        <w:tab/>
      </w:r>
      <w:r w:rsidR="00DA74C1">
        <w:rPr>
          <w:rFonts w:ascii="Arial" w:hAnsi="Arial" w:cs="Arial"/>
        </w:rPr>
        <w:tab/>
        <w:t>taakstraf t/m 2 jaar schorsing</w:t>
      </w:r>
    </w:p>
    <w:p w:rsidR="00DA74C1" w:rsidRDefault="00DA74C1" w:rsidP="000E78FE">
      <w:pPr>
        <w:pStyle w:val="Geenafstand"/>
        <w:ind w:left="705"/>
        <w:rPr>
          <w:rFonts w:ascii="Arial" w:hAnsi="Arial" w:cs="Arial"/>
        </w:rPr>
      </w:pPr>
      <w:r>
        <w:rPr>
          <w:rFonts w:ascii="Arial" w:hAnsi="Arial" w:cs="Arial"/>
        </w:rPr>
        <w:t>Fysiek geweld/mishandeling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taakstraf t/m royement</w:t>
      </w:r>
    </w:p>
    <w:p w:rsidR="00DA74C1" w:rsidRDefault="00DA74C1" w:rsidP="000E78FE">
      <w:pPr>
        <w:pStyle w:val="Geenafstand"/>
        <w:ind w:left="705"/>
        <w:rPr>
          <w:rFonts w:ascii="Arial" w:hAnsi="Arial" w:cs="Arial"/>
        </w:rPr>
      </w:pPr>
      <w:r>
        <w:rPr>
          <w:rFonts w:ascii="Arial" w:hAnsi="Arial" w:cs="Arial"/>
        </w:rPr>
        <w:t>Vernieling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taakstraf t/m royement</w:t>
      </w:r>
    </w:p>
    <w:p w:rsidR="00DA74C1" w:rsidRDefault="00DA74C1" w:rsidP="000E78FE">
      <w:pPr>
        <w:pStyle w:val="Geenafstand"/>
        <w:ind w:left="705"/>
        <w:rPr>
          <w:rFonts w:ascii="Arial" w:hAnsi="Arial" w:cs="Arial"/>
        </w:rPr>
      </w:pPr>
      <w:r>
        <w:rPr>
          <w:rFonts w:ascii="Arial" w:hAnsi="Arial" w:cs="Arial"/>
        </w:rPr>
        <w:t>Diefstal</w:t>
      </w:r>
      <w:r>
        <w:rPr>
          <w:rFonts w:ascii="Arial" w:hAnsi="Arial" w:cs="Arial"/>
        </w:rPr>
        <w:tab/>
      </w:r>
      <w:r>
        <w:rPr>
          <w:rFonts w:ascii="Arial" w:hAnsi="Arial" w:cs="Arial"/>
        </w:rPr>
        <w:tab/>
      </w:r>
      <w:r>
        <w:rPr>
          <w:rFonts w:ascii="Arial" w:hAnsi="Arial" w:cs="Arial"/>
        </w:rPr>
        <w:tab/>
        <w:t>(aangifte bij justitie)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jaar schorsing t/m royement</w:t>
      </w:r>
    </w:p>
    <w:p w:rsidR="00DA74C1" w:rsidRDefault="00DA74C1" w:rsidP="000E78FE">
      <w:pPr>
        <w:pStyle w:val="Geenafstand"/>
        <w:ind w:left="705"/>
        <w:rPr>
          <w:rFonts w:ascii="Arial" w:hAnsi="Arial" w:cs="Arial"/>
        </w:rPr>
      </w:pPr>
      <w:r>
        <w:rPr>
          <w:rFonts w:ascii="Arial" w:hAnsi="Arial" w:cs="Arial"/>
        </w:rPr>
        <w:t>Seksuele intimidatie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jaar schorsing t/m royement</w:t>
      </w:r>
    </w:p>
    <w:p w:rsidR="00681E9B" w:rsidRDefault="00681E9B" w:rsidP="000E78FE">
      <w:pPr>
        <w:pStyle w:val="Geenafstand"/>
        <w:ind w:left="705"/>
        <w:rPr>
          <w:rFonts w:ascii="Arial" w:hAnsi="Arial" w:cs="Arial"/>
        </w:rPr>
      </w:pPr>
      <w:r>
        <w:rPr>
          <w:rFonts w:ascii="Arial" w:hAnsi="Arial" w:cs="Arial"/>
        </w:rPr>
        <w:t>Drugsbezit/drugsgebruik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jaar schorsing t/m royement</w:t>
      </w:r>
    </w:p>
    <w:p w:rsidR="00B756A7" w:rsidRDefault="00B756A7" w:rsidP="000E78FE">
      <w:pPr>
        <w:pStyle w:val="Geenafstand"/>
        <w:ind w:left="705"/>
        <w:rPr>
          <w:rFonts w:ascii="Arial" w:hAnsi="Arial" w:cs="Arial"/>
        </w:rPr>
      </w:pPr>
    </w:p>
    <w:p w:rsidR="00DA74C1" w:rsidRDefault="00DA74C1" w:rsidP="00DA74C1">
      <w:pPr>
        <w:pStyle w:val="Geenafstand"/>
        <w:numPr>
          <w:ilvl w:val="2"/>
          <w:numId w:val="1"/>
        </w:numPr>
        <w:rPr>
          <w:rFonts w:ascii="Arial" w:hAnsi="Arial" w:cs="Arial"/>
        </w:rPr>
      </w:pPr>
      <w:r>
        <w:rPr>
          <w:rFonts w:ascii="Arial" w:hAnsi="Arial" w:cs="Arial"/>
          <w:b/>
        </w:rPr>
        <w:t>Collectief wangedrag</w:t>
      </w:r>
    </w:p>
    <w:p w:rsidR="00DA74C1" w:rsidRDefault="00DA74C1" w:rsidP="00DA74C1">
      <w:pPr>
        <w:pStyle w:val="Geenafstand"/>
        <w:ind w:left="720"/>
        <w:rPr>
          <w:rFonts w:ascii="Arial" w:hAnsi="Arial" w:cs="Arial"/>
        </w:rPr>
      </w:pPr>
      <w:r>
        <w:rPr>
          <w:rFonts w:ascii="Arial" w:hAnsi="Arial" w:cs="Arial"/>
        </w:rPr>
        <w:t>Belediging (in woord en/of gebaar)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taakstraf t/m </w:t>
      </w:r>
      <w:r w:rsidR="00B756A7">
        <w:rPr>
          <w:rFonts w:ascii="Arial" w:hAnsi="Arial" w:cs="Arial"/>
        </w:rPr>
        <w:t>1 jaar uitsluiting van wedstrijden</w:t>
      </w:r>
    </w:p>
    <w:p w:rsidR="00B756A7" w:rsidRDefault="00B756A7" w:rsidP="00DA74C1">
      <w:pPr>
        <w:pStyle w:val="Geenafstand"/>
        <w:ind w:left="720"/>
        <w:rPr>
          <w:rFonts w:ascii="Arial" w:hAnsi="Arial" w:cs="Arial"/>
        </w:rPr>
      </w:pPr>
      <w:r>
        <w:rPr>
          <w:rFonts w:ascii="Arial" w:hAnsi="Arial" w:cs="Arial"/>
        </w:rPr>
        <w:t>Discriminatie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taakstraf t/m 2 jaar schorsing</w:t>
      </w:r>
    </w:p>
    <w:p w:rsidR="00B756A7" w:rsidRDefault="00B756A7" w:rsidP="00DA74C1">
      <w:pPr>
        <w:pStyle w:val="Geenafstand"/>
        <w:ind w:left="720"/>
        <w:rPr>
          <w:rFonts w:ascii="Arial" w:hAnsi="Arial" w:cs="Arial"/>
        </w:rPr>
      </w:pPr>
      <w:r>
        <w:rPr>
          <w:rFonts w:ascii="Arial" w:hAnsi="Arial" w:cs="Arial"/>
        </w:rPr>
        <w:t>Bedreiging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taakstraf t/m 3 jaar schorsing</w:t>
      </w:r>
    </w:p>
    <w:p w:rsidR="00B756A7" w:rsidRDefault="00B756A7" w:rsidP="00DA74C1">
      <w:pPr>
        <w:pStyle w:val="Geenafstand"/>
        <w:ind w:left="720"/>
        <w:rPr>
          <w:rFonts w:ascii="Arial" w:hAnsi="Arial" w:cs="Arial"/>
        </w:rPr>
      </w:pPr>
      <w:r>
        <w:rPr>
          <w:rFonts w:ascii="Arial" w:hAnsi="Arial" w:cs="Arial"/>
        </w:rPr>
        <w:t>Fysiek geweld/mishandeling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taakstraf t/m royement</w:t>
      </w:r>
    </w:p>
    <w:p w:rsidR="00B756A7" w:rsidRDefault="00B756A7" w:rsidP="00DA74C1">
      <w:pPr>
        <w:pStyle w:val="Geenafstand"/>
        <w:ind w:left="720"/>
        <w:rPr>
          <w:rFonts w:ascii="Arial" w:hAnsi="Arial" w:cs="Arial"/>
        </w:rPr>
      </w:pPr>
      <w:r>
        <w:rPr>
          <w:rFonts w:ascii="Arial" w:hAnsi="Arial" w:cs="Arial"/>
        </w:rPr>
        <w:t>Vernieling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taakstraf t/m royement</w:t>
      </w:r>
    </w:p>
    <w:p w:rsidR="00B756A7" w:rsidRDefault="00B756A7" w:rsidP="00DA74C1">
      <w:pPr>
        <w:pStyle w:val="Geenafstand"/>
        <w:ind w:left="720"/>
        <w:rPr>
          <w:rFonts w:ascii="Arial" w:hAnsi="Arial" w:cs="Arial"/>
        </w:rPr>
      </w:pPr>
      <w:r>
        <w:rPr>
          <w:rFonts w:ascii="Arial" w:hAnsi="Arial" w:cs="Arial"/>
        </w:rPr>
        <w:t xml:space="preserve">Diefstal </w:t>
      </w:r>
      <w:r>
        <w:rPr>
          <w:rFonts w:ascii="Arial" w:hAnsi="Arial" w:cs="Arial"/>
        </w:rPr>
        <w:tab/>
      </w:r>
      <w:r>
        <w:rPr>
          <w:rFonts w:ascii="Arial" w:hAnsi="Arial" w:cs="Arial"/>
        </w:rPr>
        <w:tab/>
      </w:r>
      <w:r>
        <w:rPr>
          <w:rFonts w:ascii="Arial" w:hAnsi="Arial" w:cs="Arial"/>
        </w:rPr>
        <w:tab/>
        <w:t>(aangifte bij justitie)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jaar schorsing t/m royement</w:t>
      </w:r>
    </w:p>
    <w:p w:rsidR="00681E9B" w:rsidRDefault="00B756A7" w:rsidP="00DA74C1">
      <w:pPr>
        <w:pStyle w:val="Geenafstand"/>
        <w:ind w:left="720"/>
        <w:rPr>
          <w:rFonts w:ascii="Arial" w:hAnsi="Arial" w:cs="Arial"/>
        </w:rPr>
      </w:pPr>
      <w:r>
        <w:rPr>
          <w:rFonts w:ascii="Arial" w:hAnsi="Arial" w:cs="Arial"/>
        </w:rPr>
        <w:t>Seksuele intimidatie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 jaar schorsing t/m royement</w:t>
      </w:r>
    </w:p>
    <w:p w:rsidR="00B756A7" w:rsidRDefault="00B756A7" w:rsidP="00B756A7">
      <w:pPr>
        <w:pStyle w:val="Geenafstand"/>
        <w:rPr>
          <w:rFonts w:ascii="Arial" w:hAnsi="Arial" w:cs="Arial"/>
        </w:rPr>
      </w:pPr>
    </w:p>
    <w:p w:rsidR="00B756A7" w:rsidRDefault="00B756A7" w:rsidP="00B756A7">
      <w:pPr>
        <w:pStyle w:val="Geenafstand"/>
        <w:numPr>
          <w:ilvl w:val="1"/>
          <w:numId w:val="1"/>
        </w:numPr>
        <w:rPr>
          <w:rFonts w:ascii="Arial" w:hAnsi="Arial" w:cs="Arial"/>
        </w:rPr>
      </w:pPr>
      <w:r>
        <w:rPr>
          <w:rFonts w:ascii="Arial" w:hAnsi="Arial" w:cs="Arial"/>
        </w:rPr>
        <w:t>Bij elke aangifte/overtreding van de gedragsregels kan gemotiveerd worden afgeweken van deze gestelde sancties.</w:t>
      </w:r>
      <w:r w:rsidR="009E5FC9">
        <w:rPr>
          <w:rFonts w:ascii="Arial" w:hAnsi="Arial" w:cs="Arial"/>
        </w:rPr>
        <w:t xml:space="preserve"> Bijvoorbeeld:</w:t>
      </w:r>
      <w:r w:rsidR="00E01363">
        <w:rPr>
          <w:rFonts w:ascii="Arial" w:hAnsi="Arial" w:cs="Arial"/>
        </w:rPr>
        <w:t xml:space="preserve"> een toeschouwer die geen lid is van Rohda Raalte of een ondersteunend lid kan als sanctie worden opgelegd het ontzeggen van de toegang tot de accommodatie. </w:t>
      </w:r>
    </w:p>
    <w:p w:rsidR="00B756A7" w:rsidRDefault="00B756A7" w:rsidP="00B756A7">
      <w:pPr>
        <w:pStyle w:val="Geenafstand"/>
        <w:rPr>
          <w:rFonts w:ascii="Arial" w:hAnsi="Arial" w:cs="Arial"/>
        </w:rPr>
      </w:pPr>
    </w:p>
    <w:p w:rsidR="00E01363" w:rsidRDefault="00B756A7" w:rsidP="00B756A7">
      <w:pPr>
        <w:pStyle w:val="Geenafstand"/>
        <w:numPr>
          <w:ilvl w:val="0"/>
          <w:numId w:val="2"/>
        </w:numPr>
        <w:rPr>
          <w:rFonts w:ascii="Arial" w:hAnsi="Arial" w:cs="Arial"/>
        </w:rPr>
      </w:pPr>
      <w:r>
        <w:rPr>
          <w:rFonts w:ascii="Arial" w:hAnsi="Arial" w:cs="Arial"/>
        </w:rPr>
        <w:t xml:space="preserve">Toelichting: </w:t>
      </w:r>
      <w:r w:rsidR="00E01363">
        <w:rPr>
          <w:rFonts w:ascii="Arial" w:hAnsi="Arial" w:cs="Arial"/>
        </w:rPr>
        <w:t xml:space="preserve">- </w:t>
      </w:r>
      <w:r w:rsidR="00E01363">
        <w:rPr>
          <w:rFonts w:ascii="Arial" w:hAnsi="Arial" w:cs="Arial"/>
        </w:rPr>
        <w:tab/>
        <w:t xml:space="preserve">   U</w:t>
      </w:r>
      <w:r>
        <w:rPr>
          <w:rFonts w:ascii="Arial" w:hAnsi="Arial" w:cs="Arial"/>
        </w:rPr>
        <w:t>itsluiting van wedstrijden houdt</w:t>
      </w:r>
      <w:r w:rsidR="00E01363">
        <w:rPr>
          <w:rFonts w:ascii="Arial" w:hAnsi="Arial" w:cs="Arial"/>
        </w:rPr>
        <w:t xml:space="preserve"> in het niet mogen deelnemen aan wedstrijden (oefen en/of competitie). </w:t>
      </w:r>
    </w:p>
    <w:p w:rsidR="009E5FC9" w:rsidRDefault="00E01363" w:rsidP="00E01363">
      <w:pPr>
        <w:pStyle w:val="Geenafstand"/>
        <w:numPr>
          <w:ilvl w:val="0"/>
          <w:numId w:val="4"/>
        </w:numPr>
        <w:rPr>
          <w:rFonts w:ascii="Arial" w:hAnsi="Arial" w:cs="Arial"/>
        </w:rPr>
      </w:pPr>
      <w:r>
        <w:rPr>
          <w:rFonts w:ascii="Arial" w:hAnsi="Arial" w:cs="Arial"/>
        </w:rPr>
        <w:t xml:space="preserve">Schorsing houdt </w:t>
      </w:r>
      <w:r w:rsidR="009F53DF">
        <w:rPr>
          <w:rFonts w:ascii="Arial" w:hAnsi="Arial" w:cs="Arial"/>
        </w:rPr>
        <w:t xml:space="preserve">in </w:t>
      </w:r>
      <w:r>
        <w:rPr>
          <w:rFonts w:ascii="Arial" w:hAnsi="Arial" w:cs="Arial"/>
        </w:rPr>
        <w:t xml:space="preserve">het niet meer mogen trainen, spelen van wedstrijden en niet mogen bezoeken van de </w:t>
      </w:r>
      <w:r w:rsidR="009F53DF">
        <w:rPr>
          <w:rFonts w:ascii="Arial" w:hAnsi="Arial" w:cs="Arial"/>
        </w:rPr>
        <w:t>accommodatie</w:t>
      </w:r>
      <w:r>
        <w:rPr>
          <w:rFonts w:ascii="Arial" w:hAnsi="Arial" w:cs="Arial"/>
        </w:rPr>
        <w:t>.</w:t>
      </w:r>
    </w:p>
    <w:p w:rsidR="00B756A7" w:rsidRPr="009F53DF" w:rsidRDefault="009E5FC9" w:rsidP="00E01363">
      <w:pPr>
        <w:pStyle w:val="Geenafstand"/>
        <w:numPr>
          <w:ilvl w:val="0"/>
          <w:numId w:val="4"/>
        </w:numPr>
        <w:rPr>
          <w:rFonts w:ascii="Arial" w:hAnsi="Arial" w:cs="Arial"/>
        </w:rPr>
      </w:pPr>
      <w:r w:rsidRPr="009F53DF">
        <w:rPr>
          <w:rFonts w:ascii="Arial" w:hAnsi="Arial" w:cs="Arial"/>
        </w:rPr>
        <w:t>Het bestuur</w:t>
      </w:r>
      <w:r w:rsidR="00C82B40">
        <w:rPr>
          <w:rFonts w:ascii="Arial" w:hAnsi="Arial" w:cs="Arial"/>
        </w:rPr>
        <w:t>/commissie</w:t>
      </w:r>
      <w:r w:rsidRPr="009F53DF">
        <w:rPr>
          <w:rFonts w:ascii="Arial" w:hAnsi="Arial" w:cs="Arial"/>
        </w:rPr>
        <w:t xml:space="preserve"> bepaalt de inhoud van een opgelegde taakstraf. </w:t>
      </w:r>
      <w:r w:rsidR="00E01363" w:rsidRPr="009F53DF">
        <w:rPr>
          <w:rFonts w:ascii="Arial" w:hAnsi="Arial" w:cs="Arial"/>
        </w:rPr>
        <w:t xml:space="preserve">  </w:t>
      </w:r>
      <w:r w:rsidR="00B756A7" w:rsidRPr="009F53DF">
        <w:rPr>
          <w:rFonts w:ascii="Arial" w:hAnsi="Arial" w:cs="Arial"/>
        </w:rPr>
        <w:t xml:space="preserve">  </w:t>
      </w:r>
    </w:p>
    <w:p w:rsidR="00DA74C1" w:rsidRPr="009F53DF" w:rsidRDefault="00DA74C1" w:rsidP="000E78FE">
      <w:pPr>
        <w:pStyle w:val="Geenafstand"/>
        <w:ind w:left="705"/>
        <w:rPr>
          <w:rFonts w:ascii="Arial" w:hAnsi="Arial" w:cs="Arial"/>
        </w:rPr>
      </w:pPr>
    </w:p>
    <w:p w:rsidR="007F65F2" w:rsidRDefault="007F65F2">
      <w:pPr>
        <w:rPr>
          <w:rFonts w:ascii="Arial" w:eastAsia="Calibri" w:hAnsi="Arial" w:cs="Arial"/>
          <w:lang w:eastAsia="en-US"/>
        </w:rPr>
      </w:pPr>
    </w:p>
    <w:p w:rsidR="009960C4" w:rsidRDefault="007F65F2">
      <w:r>
        <w:rPr>
          <w:rFonts w:ascii="Arial" w:eastAsia="Calibri" w:hAnsi="Arial" w:cs="Arial"/>
          <w:lang w:eastAsia="en-US"/>
        </w:rPr>
        <w:t>V</w:t>
      </w:r>
      <w:r w:rsidR="00340949" w:rsidRPr="00340949">
        <w:rPr>
          <w:rFonts w:ascii="Arial" w:eastAsia="Calibri" w:hAnsi="Arial" w:cs="Arial"/>
          <w:lang w:eastAsia="en-US"/>
        </w:rPr>
        <w:t xml:space="preserve">astgesteld in de vergadering </w:t>
      </w:r>
      <w:r w:rsidR="00C82B40">
        <w:rPr>
          <w:rFonts w:ascii="Arial" w:eastAsia="Calibri" w:hAnsi="Arial" w:cs="Arial"/>
          <w:lang w:eastAsia="en-US"/>
        </w:rPr>
        <w:t>van het Algemeen Bestuur</w:t>
      </w:r>
      <w:r w:rsidR="00340949" w:rsidRPr="00340949">
        <w:rPr>
          <w:rFonts w:ascii="Arial" w:eastAsia="Calibri" w:hAnsi="Arial" w:cs="Arial"/>
          <w:lang w:eastAsia="en-US"/>
        </w:rPr>
        <w:t xml:space="preserve"> van Rohda Raalte</w:t>
      </w:r>
      <w:r w:rsidR="00C82B40">
        <w:rPr>
          <w:rFonts w:ascii="Arial" w:eastAsia="Calibri" w:hAnsi="Arial" w:cs="Arial"/>
          <w:lang w:eastAsia="en-US"/>
        </w:rPr>
        <w:t xml:space="preserve">, d.d. </w:t>
      </w:r>
      <w:r w:rsidR="00681E9B">
        <w:rPr>
          <w:rFonts w:ascii="Arial" w:eastAsia="Calibri" w:hAnsi="Arial" w:cs="Arial"/>
          <w:lang w:eastAsia="en-US"/>
        </w:rPr>
        <w:t xml:space="preserve">6 maart </w:t>
      </w:r>
      <w:r w:rsidR="002F112D">
        <w:rPr>
          <w:rFonts w:ascii="Arial" w:eastAsia="Calibri" w:hAnsi="Arial" w:cs="Arial"/>
          <w:lang w:eastAsia="en-US"/>
        </w:rPr>
        <w:t>2017</w:t>
      </w:r>
    </w:p>
    <w:sectPr w:rsidR="009960C4" w:rsidSect="000E78FE">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A0A" w:rsidRDefault="00237A0A">
      <w:pPr>
        <w:spacing w:after="0" w:line="240" w:lineRule="auto"/>
      </w:pPr>
      <w:r>
        <w:separator/>
      </w:r>
    </w:p>
  </w:endnote>
  <w:endnote w:type="continuationSeparator" w:id="0">
    <w:p w:rsidR="00237A0A" w:rsidRDefault="0023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761210"/>
      <w:docPartObj>
        <w:docPartGallery w:val="Page Numbers (Bottom of Page)"/>
        <w:docPartUnique/>
      </w:docPartObj>
    </w:sdtPr>
    <w:sdtEndPr/>
    <w:sdtContent>
      <w:p w:rsidR="009B4852" w:rsidRDefault="00B15D21">
        <w:pPr>
          <w:pStyle w:val="Voettekst"/>
          <w:jc w:val="right"/>
        </w:pPr>
        <w:r>
          <w:fldChar w:fldCharType="begin"/>
        </w:r>
        <w:r w:rsidR="009B4852">
          <w:instrText>PAGE   \* MERGEFORMAT</w:instrText>
        </w:r>
        <w:r>
          <w:fldChar w:fldCharType="separate"/>
        </w:r>
        <w:r w:rsidR="00D26777">
          <w:rPr>
            <w:noProof/>
          </w:rPr>
          <w:t>1</w:t>
        </w:r>
        <w:r>
          <w:fldChar w:fldCharType="end"/>
        </w:r>
      </w:p>
    </w:sdtContent>
  </w:sdt>
  <w:p w:rsidR="009B4852" w:rsidRDefault="009B485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A0A" w:rsidRDefault="00237A0A">
      <w:pPr>
        <w:spacing w:after="0" w:line="240" w:lineRule="auto"/>
      </w:pPr>
      <w:r>
        <w:separator/>
      </w:r>
    </w:p>
  </w:footnote>
  <w:footnote w:type="continuationSeparator" w:id="0">
    <w:p w:rsidR="00237A0A" w:rsidRDefault="00237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73F8"/>
    <w:multiLevelType w:val="multilevel"/>
    <w:tmpl w:val="7040A7B4"/>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23762808"/>
    <w:multiLevelType w:val="hybridMultilevel"/>
    <w:tmpl w:val="43F8FE04"/>
    <w:lvl w:ilvl="0" w:tplc="96548366">
      <w:start w:val="1"/>
      <w:numFmt w:val="bullet"/>
      <w:lvlText w:val="-"/>
      <w:lvlJc w:val="left"/>
      <w:pPr>
        <w:ind w:left="2271" w:hanging="360"/>
      </w:pPr>
      <w:rPr>
        <w:rFonts w:ascii="Arial" w:eastAsiaTheme="minorEastAsia" w:hAnsi="Arial" w:cs="Arial" w:hint="default"/>
      </w:rPr>
    </w:lvl>
    <w:lvl w:ilvl="1" w:tplc="04130003" w:tentative="1">
      <w:start w:val="1"/>
      <w:numFmt w:val="bullet"/>
      <w:lvlText w:val="o"/>
      <w:lvlJc w:val="left"/>
      <w:pPr>
        <w:ind w:left="2991" w:hanging="360"/>
      </w:pPr>
      <w:rPr>
        <w:rFonts w:ascii="Courier New" w:hAnsi="Courier New" w:cs="Courier New" w:hint="default"/>
      </w:rPr>
    </w:lvl>
    <w:lvl w:ilvl="2" w:tplc="04130005" w:tentative="1">
      <w:start w:val="1"/>
      <w:numFmt w:val="bullet"/>
      <w:lvlText w:val=""/>
      <w:lvlJc w:val="left"/>
      <w:pPr>
        <w:ind w:left="3711" w:hanging="360"/>
      </w:pPr>
      <w:rPr>
        <w:rFonts w:ascii="Wingdings" w:hAnsi="Wingdings" w:hint="default"/>
      </w:rPr>
    </w:lvl>
    <w:lvl w:ilvl="3" w:tplc="04130001" w:tentative="1">
      <w:start w:val="1"/>
      <w:numFmt w:val="bullet"/>
      <w:lvlText w:val=""/>
      <w:lvlJc w:val="left"/>
      <w:pPr>
        <w:ind w:left="4431" w:hanging="360"/>
      </w:pPr>
      <w:rPr>
        <w:rFonts w:ascii="Symbol" w:hAnsi="Symbol" w:hint="default"/>
      </w:rPr>
    </w:lvl>
    <w:lvl w:ilvl="4" w:tplc="04130003" w:tentative="1">
      <w:start w:val="1"/>
      <w:numFmt w:val="bullet"/>
      <w:lvlText w:val="o"/>
      <w:lvlJc w:val="left"/>
      <w:pPr>
        <w:ind w:left="5151" w:hanging="360"/>
      </w:pPr>
      <w:rPr>
        <w:rFonts w:ascii="Courier New" w:hAnsi="Courier New" w:cs="Courier New" w:hint="default"/>
      </w:rPr>
    </w:lvl>
    <w:lvl w:ilvl="5" w:tplc="04130005" w:tentative="1">
      <w:start w:val="1"/>
      <w:numFmt w:val="bullet"/>
      <w:lvlText w:val=""/>
      <w:lvlJc w:val="left"/>
      <w:pPr>
        <w:ind w:left="5871" w:hanging="360"/>
      </w:pPr>
      <w:rPr>
        <w:rFonts w:ascii="Wingdings" w:hAnsi="Wingdings" w:hint="default"/>
      </w:rPr>
    </w:lvl>
    <w:lvl w:ilvl="6" w:tplc="04130001" w:tentative="1">
      <w:start w:val="1"/>
      <w:numFmt w:val="bullet"/>
      <w:lvlText w:val=""/>
      <w:lvlJc w:val="left"/>
      <w:pPr>
        <w:ind w:left="6591" w:hanging="360"/>
      </w:pPr>
      <w:rPr>
        <w:rFonts w:ascii="Symbol" w:hAnsi="Symbol" w:hint="default"/>
      </w:rPr>
    </w:lvl>
    <w:lvl w:ilvl="7" w:tplc="04130003" w:tentative="1">
      <w:start w:val="1"/>
      <w:numFmt w:val="bullet"/>
      <w:lvlText w:val="o"/>
      <w:lvlJc w:val="left"/>
      <w:pPr>
        <w:ind w:left="7311" w:hanging="360"/>
      </w:pPr>
      <w:rPr>
        <w:rFonts w:ascii="Courier New" w:hAnsi="Courier New" w:cs="Courier New" w:hint="default"/>
      </w:rPr>
    </w:lvl>
    <w:lvl w:ilvl="8" w:tplc="04130005" w:tentative="1">
      <w:start w:val="1"/>
      <w:numFmt w:val="bullet"/>
      <w:lvlText w:val=""/>
      <w:lvlJc w:val="left"/>
      <w:pPr>
        <w:ind w:left="8031" w:hanging="360"/>
      </w:pPr>
      <w:rPr>
        <w:rFonts w:ascii="Wingdings" w:hAnsi="Wingdings" w:hint="default"/>
      </w:rPr>
    </w:lvl>
  </w:abstractNum>
  <w:abstractNum w:abstractNumId="2">
    <w:nsid w:val="356C3EC4"/>
    <w:multiLevelType w:val="hybridMultilevel"/>
    <w:tmpl w:val="9716A592"/>
    <w:lvl w:ilvl="0" w:tplc="49A82CE4">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F8B7409"/>
    <w:multiLevelType w:val="hybridMultilevel"/>
    <w:tmpl w:val="16A4F3B6"/>
    <w:lvl w:ilvl="0" w:tplc="BDA045CC">
      <w:start w:val="1"/>
      <w:numFmt w:val="bullet"/>
      <w:lvlText w:val="-"/>
      <w:lvlJc w:val="left"/>
      <w:pPr>
        <w:ind w:left="2271" w:hanging="360"/>
      </w:pPr>
      <w:rPr>
        <w:rFonts w:ascii="Arial" w:eastAsiaTheme="minorEastAsia" w:hAnsi="Arial" w:cs="Arial" w:hint="default"/>
      </w:rPr>
    </w:lvl>
    <w:lvl w:ilvl="1" w:tplc="04130003" w:tentative="1">
      <w:start w:val="1"/>
      <w:numFmt w:val="bullet"/>
      <w:lvlText w:val="o"/>
      <w:lvlJc w:val="left"/>
      <w:pPr>
        <w:ind w:left="2991" w:hanging="360"/>
      </w:pPr>
      <w:rPr>
        <w:rFonts w:ascii="Courier New" w:hAnsi="Courier New" w:cs="Courier New" w:hint="default"/>
      </w:rPr>
    </w:lvl>
    <w:lvl w:ilvl="2" w:tplc="04130005" w:tentative="1">
      <w:start w:val="1"/>
      <w:numFmt w:val="bullet"/>
      <w:lvlText w:val=""/>
      <w:lvlJc w:val="left"/>
      <w:pPr>
        <w:ind w:left="3711" w:hanging="360"/>
      </w:pPr>
      <w:rPr>
        <w:rFonts w:ascii="Wingdings" w:hAnsi="Wingdings" w:hint="default"/>
      </w:rPr>
    </w:lvl>
    <w:lvl w:ilvl="3" w:tplc="04130001" w:tentative="1">
      <w:start w:val="1"/>
      <w:numFmt w:val="bullet"/>
      <w:lvlText w:val=""/>
      <w:lvlJc w:val="left"/>
      <w:pPr>
        <w:ind w:left="4431" w:hanging="360"/>
      </w:pPr>
      <w:rPr>
        <w:rFonts w:ascii="Symbol" w:hAnsi="Symbol" w:hint="default"/>
      </w:rPr>
    </w:lvl>
    <w:lvl w:ilvl="4" w:tplc="04130003" w:tentative="1">
      <w:start w:val="1"/>
      <w:numFmt w:val="bullet"/>
      <w:lvlText w:val="o"/>
      <w:lvlJc w:val="left"/>
      <w:pPr>
        <w:ind w:left="5151" w:hanging="360"/>
      </w:pPr>
      <w:rPr>
        <w:rFonts w:ascii="Courier New" w:hAnsi="Courier New" w:cs="Courier New" w:hint="default"/>
      </w:rPr>
    </w:lvl>
    <w:lvl w:ilvl="5" w:tplc="04130005" w:tentative="1">
      <w:start w:val="1"/>
      <w:numFmt w:val="bullet"/>
      <w:lvlText w:val=""/>
      <w:lvlJc w:val="left"/>
      <w:pPr>
        <w:ind w:left="5871" w:hanging="360"/>
      </w:pPr>
      <w:rPr>
        <w:rFonts w:ascii="Wingdings" w:hAnsi="Wingdings" w:hint="default"/>
      </w:rPr>
    </w:lvl>
    <w:lvl w:ilvl="6" w:tplc="04130001" w:tentative="1">
      <w:start w:val="1"/>
      <w:numFmt w:val="bullet"/>
      <w:lvlText w:val=""/>
      <w:lvlJc w:val="left"/>
      <w:pPr>
        <w:ind w:left="6591" w:hanging="360"/>
      </w:pPr>
      <w:rPr>
        <w:rFonts w:ascii="Symbol" w:hAnsi="Symbol" w:hint="default"/>
      </w:rPr>
    </w:lvl>
    <w:lvl w:ilvl="7" w:tplc="04130003" w:tentative="1">
      <w:start w:val="1"/>
      <w:numFmt w:val="bullet"/>
      <w:lvlText w:val="o"/>
      <w:lvlJc w:val="left"/>
      <w:pPr>
        <w:ind w:left="7311" w:hanging="360"/>
      </w:pPr>
      <w:rPr>
        <w:rFonts w:ascii="Courier New" w:hAnsi="Courier New" w:cs="Courier New" w:hint="default"/>
      </w:rPr>
    </w:lvl>
    <w:lvl w:ilvl="8" w:tplc="04130005" w:tentative="1">
      <w:start w:val="1"/>
      <w:numFmt w:val="bullet"/>
      <w:lvlText w:val=""/>
      <w:lvlJc w:val="left"/>
      <w:pPr>
        <w:ind w:left="8031" w:hanging="360"/>
      </w:pPr>
      <w:rPr>
        <w:rFonts w:ascii="Wingdings" w:hAnsi="Wingdings" w:hint="default"/>
      </w:rPr>
    </w:lvl>
  </w:abstractNum>
  <w:abstractNum w:abstractNumId="4">
    <w:nsid w:val="5EF81303"/>
    <w:multiLevelType w:val="hybridMultilevel"/>
    <w:tmpl w:val="3B5A7C66"/>
    <w:lvl w:ilvl="0" w:tplc="9FF4E238">
      <w:numFmt w:val="bullet"/>
      <w:lvlText w:val="-"/>
      <w:lvlJc w:val="left"/>
      <w:pPr>
        <w:ind w:left="1065" w:hanging="360"/>
      </w:pPr>
      <w:rPr>
        <w:rFonts w:ascii="Arial" w:eastAsiaTheme="minorEastAsia"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3D8"/>
    <w:rsid w:val="000E78FE"/>
    <w:rsid w:val="000F2887"/>
    <w:rsid w:val="001923D8"/>
    <w:rsid w:val="00232EF3"/>
    <w:rsid w:val="00237A0A"/>
    <w:rsid w:val="002F112D"/>
    <w:rsid w:val="00340949"/>
    <w:rsid w:val="003951F0"/>
    <w:rsid w:val="00472D19"/>
    <w:rsid w:val="00572F24"/>
    <w:rsid w:val="006129A9"/>
    <w:rsid w:val="00664C69"/>
    <w:rsid w:val="00681E9B"/>
    <w:rsid w:val="00693DC3"/>
    <w:rsid w:val="00756DBB"/>
    <w:rsid w:val="007F65F2"/>
    <w:rsid w:val="008B6EFF"/>
    <w:rsid w:val="009960C4"/>
    <w:rsid w:val="009B4852"/>
    <w:rsid w:val="009E5FC9"/>
    <w:rsid w:val="009F53DF"/>
    <w:rsid w:val="00A321F9"/>
    <w:rsid w:val="00A71E44"/>
    <w:rsid w:val="00A97409"/>
    <w:rsid w:val="00B051E8"/>
    <w:rsid w:val="00B15D21"/>
    <w:rsid w:val="00B3574E"/>
    <w:rsid w:val="00B36DBD"/>
    <w:rsid w:val="00B756A7"/>
    <w:rsid w:val="00B863AD"/>
    <w:rsid w:val="00BF34F5"/>
    <w:rsid w:val="00C82B40"/>
    <w:rsid w:val="00D26777"/>
    <w:rsid w:val="00D76756"/>
    <w:rsid w:val="00DA74C1"/>
    <w:rsid w:val="00E01363"/>
    <w:rsid w:val="00E4405A"/>
    <w:rsid w:val="00FE11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ind w:left="709" w:hanging="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23D8"/>
    <w:pPr>
      <w:spacing w:after="200" w:line="276" w:lineRule="auto"/>
      <w:ind w:left="0" w:firstLine="0"/>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923D8"/>
    <w:pPr>
      <w:ind w:left="0" w:firstLine="0"/>
    </w:pPr>
    <w:rPr>
      <w:rFonts w:eastAsiaTheme="minorEastAsia"/>
      <w:lang w:eastAsia="nl-NL"/>
    </w:rPr>
  </w:style>
  <w:style w:type="paragraph" w:styleId="Voettekst">
    <w:name w:val="footer"/>
    <w:basedOn w:val="Standaard"/>
    <w:link w:val="VoettekstChar"/>
    <w:uiPriority w:val="99"/>
    <w:unhideWhenUsed/>
    <w:rsid w:val="001923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3D8"/>
    <w:rPr>
      <w:rFonts w:eastAsiaTheme="minorEastAsia"/>
      <w:lang w:eastAsia="nl-NL"/>
    </w:rPr>
  </w:style>
  <w:style w:type="paragraph" w:styleId="Ballontekst">
    <w:name w:val="Balloon Text"/>
    <w:basedOn w:val="Standaard"/>
    <w:link w:val="BallontekstChar"/>
    <w:uiPriority w:val="99"/>
    <w:semiHidden/>
    <w:unhideWhenUsed/>
    <w:rsid w:val="00A71E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1E44"/>
    <w:rPr>
      <w:rFonts w:ascii="Tahoma" w:eastAsiaTheme="minorEastAsia" w:hAnsi="Tahoma" w:cs="Tahoma"/>
      <w:sz w:val="16"/>
      <w:szCs w:val="16"/>
      <w:lang w:eastAsia="nl-NL"/>
    </w:rPr>
  </w:style>
  <w:style w:type="paragraph" w:styleId="Koptekst">
    <w:name w:val="header"/>
    <w:basedOn w:val="Standaard"/>
    <w:link w:val="KoptekstChar"/>
    <w:uiPriority w:val="99"/>
    <w:unhideWhenUsed/>
    <w:rsid w:val="00E013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1363"/>
    <w:rPr>
      <w:rFonts w:eastAsiaTheme="minorEastAsia"/>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ind w:left="709" w:hanging="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23D8"/>
    <w:pPr>
      <w:spacing w:after="200" w:line="276" w:lineRule="auto"/>
      <w:ind w:left="0" w:firstLine="0"/>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923D8"/>
    <w:pPr>
      <w:ind w:left="0" w:firstLine="0"/>
    </w:pPr>
    <w:rPr>
      <w:rFonts w:eastAsiaTheme="minorEastAsia"/>
      <w:lang w:eastAsia="nl-NL"/>
    </w:rPr>
  </w:style>
  <w:style w:type="paragraph" w:styleId="Voettekst">
    <w:name w:val="footer"/>
    <w:basedOn w:val="Standaard"/>
    <w:link w:val="VoettekstChar"/>
    <w:uiPriority w:val="99"/>
    <w:unhideWhenUsed/>
    <w:rsid w:val="001923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3D8"/>
    <w:rPr>
      <w:rFonts w:eastAsiaTheme="minorEastAsia"/>
      <w:lang w:eastAsia="nl-NL"/>
    </w:rPr>
  </w:style>
  <w:style w:type="paragraph" w:styleId="Ballontekst">
    <w:name w:val="Balloon Text"/>
    <w:basedOn w:val="Standaard"/>
    <w:link w:val="BallontekstChar"/>
    <w:uiPriority w:val="99"/>
    <w:semiHidden/>
    <w:unhideWhenUsed/>
    <w:rsid w:val="00A71E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1E44"/>
    <w:rPr>
      <w:rFonts w:ascii="Tahoma" w:eastAsiaTheme="minorEastAsia" w:hAnsi="Tahoma" w:cs="Tahoma"/>
      <w:sz w:val="16"/>
      <w:szCs w:val="16"/>
      <w:lang w:eastAsia="nl-NL"/>
    </w:rPr>
  </w:style>
  <w:style w:type="paragraph" w:styleId="Koptekst">
    <w:name w:val="header"/>
    <w:basedOn w:val="Standaard"/>
    <w:link w:val="KoptekstChar"/>
    <w:uiPriority w:val="99"/>
    <w:unhideWhenUsed/>
    <w:rsid w:val="00E013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1363"/>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rohd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41B0-B77D-4BE1-87DB-5FE503D3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2461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2542pm</dc:creator>
  <cp:lastModifiedBy>Wolters</cp:lastModifiedBy>
  <cp:revision>2</cp:revision>
  <cp:lastPrinted>2017-03-17T11:26:00Z</cp:lastPrinted>
  <dcterms:created xsi:type="dcterms:W3CDTF">2017-03-17T11:28:00Z</dcterms:created>
  <dcterms:modified xsi:type="dcterms:W3CDTF">2017-03-17T11:28:00Z</dcterms:modified>
</cp:coreProperties>
</file>