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A56E" w14:textId="77777777" w:rsidR="001E46AF" w:rsidRDefault="001E46AF" w:rsidP="001E46AF">
      <w:pPr>
        <w:pStyle w:val="Plattetekst"/>
        <w:ind w:left="100"/>
        <w:rPr>
          <w:rFonts w:ascii="Times New Roman"/>
          <w:sz w:val="20"/>
        </w:rPr>
      </w:pPr>
    </w:p>
    <w:p w14:paraId="5D9F9F08" w14:textId="77777777" w:rsidR="00084E37" w:rsidRDefault="00084E37" w:rsidP="001E46AF">
      <w:pPr>
        <w:pStyle w:val="Plattetekst"/>
        <w:ind w:left="100"/>
        <w:rPr>
          <w:rFonts w:ascii="Times New Roman"/>
          <w:sz w:val="20"/>
        </w:rPr>
      </w:pPr>
    </w:p>
    <w:p w14:paraId="01947A9F" w14:textId="77777777" w:rsidR="00084E37" w:rsidRDefault="00084E37" w:rsidP="001E46AF">
      <w:pPr>
        <w:pStyle w:val="Plattetekst"/>
        <w:ind w:left="100"/>
        <w:rPr>
          <w:rFonts w:ascii="Times New Roman"/>
          <w:sz w:val="20"/>
        </w:rPr>
      </w:pPr>
    </w:p>
    <w:p w14:paraId="45E26122" w14:textId="62224A21" w:rsidR="00084E37" w:rsidRDefault="00084E37" w:rsidP="001E46AF">
      <w:pPr>
        <w:pStyle w:val="Platteteks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381CB50E" w14:textId="77777777" w:rsidR="001E46AF" w:rsidRDefault="001E46AF" w:rsidP="001E46AF">
      <w:pPr>
        <w:pStyle w:val="Lijstalinea"/>
        <w:tabs>
          <w:tab w:val="left" w:pos="1782"/>
          <w:tab w:val="left" w:pos="1783"/>
        </w:tabs>
        <w:spacing w:before="7" w:line="273" w:lineRule="auto"/>
        <w:ind w:right="284" w:firstLine="0"/>
        <w:rPr>
          <w:sz w:val="24"/>
        </w:rPr>
      </w:pPr>
    </w:p>
    <w:p w14:paraId="2B8FB2F8" w14:textId="77777777" w:rsidR="001E46AF" w:rsidRPr="00D33606" w:rsidRDefault="001E46AF" w:rsidP="00D33606">
      <w:pPr>
        <w:tabs>
          <w:tab w:val="left" w:pos="1782"/>
          <w:tab w:val="left" w:pos="1783"/>
        </w:tabs>
        <w:spacing w:before="7" w:line="273" w:lineRule="auto"/>
        <w:ind w:right="284"/>
      </w:pPr>
    </w:p>
    <w:p w14:paraId="7EB77643" w14:textId="77777777" w:rsidR="001E46AF" w:rsidRDefault="001E46AF" w:rsidP="001E46AF">
      <w:pPr>
        <w:pStyle w:val="Lijstalinea"/>
        <w:tabs>
          <w:tab w:val="left" w:pos="1782"/>
          <w:tab w:val="left" w:pos="1783"/>
        </w:tabs>
        <w:spacing w:before="7" w:line="273" w:lineRule="auto"/>
        <w:ind w:right="284" w:firstLine="0"/>
        <w:rPr>
          <w:sz w:val="24"/>
        </w:rPr>
      </w:pPr>
    </w:p>
    <w:p w14:paraId="59707F72" w14:textId="15805516" w:rsidR="001E46AF" w:rsidRPr="001E46AF" w:rsidRDefault="003A5ABE" w:rsidP="001E46AF">
      <w:pPr>
        <w:pStyle w:val="Lijstalinea"/>
        <w:tabs>
          <w:tab w:val="left" w:pos="1782"/>
          <w:tab w:val="left" w:pos="1783"/>
        </w:tabs>
        <w:spacing w:before="7" w:line="273" w:lineRule="auto"/>
        <w:ind w:right="284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FUNCTIEPROFIEL</w:t>
      </w:r>
      <w:r w:rsidR="001E46AF" w:rsidRPr="001E46AF">
        <w:rPr>
          <w:b/>
          <w:bCs/>
          <w:sz w:val="28"/>
          <w:szCs w:val="28"/>
        </w:rPr>
        <w:t xml:space="preserve"> </w:t>
      </w:r>
      <w:r w:rsidR="00843489">
        <w:rPr>
          <w:b/>
          <w:bCs/>
          <w:sz w:val="28"/>
          <w:szCs w:val="28"/>
        </w:rPr>
        <w:t xml:space="preserve">TRAINER </w:t>
      </w:r>
      <w:r w:rsidR="00A74BCE">
        <w:rPr>
          <w:b/>
          <w:bCs/>
          <w:sz w:val="28"/>
          <w:szCs w:val="28"/>
        </w:rPr>
        <w:t xml:space="preserve">JEUGD </w:t>
      </w:r>
      <w:r w:rsidR="00843489">
        <w:rPr>
          <w:b/>
          <w:bCs/>
          <w:sz w:val="28"/>
          <w:szCs w:val="28"/>
        </w:rPr>
        <w:t>KORFBAL</w:t>
      </w:r>
    </w:p>
    <w:p w14:paraId="6E843969" w14:textId="77777777" w:rsidR="001E46AF" w:rsidRDefault="001E46AF" w:rsidP="001E46AF">
      <w:pPr>
        <w:pStyle w:val="Lijstalinea"/>
        <w:tabs>
          <w:tab w:val="left" w:pos="1782"/>
          <w:tab w:val="left" w:pos="1783"/>
        </w:tabs>
        <w:spacing w:before="7" w:line="273" w:lineRule="auto"/>
        <w:ind w:right="284" w:firstLine="0"/>
        <w:rPr>
          <w:sz w:val="24"/>
        </w:rPr>
      </w:pPr>
    </w:p>
    <w:p w14:paraId="2C7E2C34" w14:textId="5A999BA4" w:rsidR="001E46AF" w:rsidRPr="00F361BE" w:rsidRDefault="00246EA2" w:rsidP="001E46AF">
      <w:pPr>
        <w:pStyle w:val="Lijstalinea"/>
        <w:numPr>
          <w:ilvl w:val="0"/>
          <w:numId w:val="1"/>
        </w:numPr>
        <w:tabs>
          <w:tab w:val="left" w:pos="1782"/>
          <w:tab w:val="left" w:pos="1783"/>
        </w:tabs>
        <w:spacing w:before="7" w:line="273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Geeft trainingen conform</w:t>
      </w:r>
      <w:r w:rsidR="007813C3">
        <w:rPr>
          <w:sz w:val="24"/>
          <w:szCs w:val="24"/>
        </w:rPr>
        <w:t xml:space="preserve"> het technisch beleidsplan</w:t>
      </w:r>
      <w:r w:rsidR="001E46AF" w:rsidRPr="00F361BE">
        <w:rPr>
          <w:sz w:val="24"/>
          <w:szCs w:val="24"/>
        </w:rPr>
        <w:t>;</w:t>
      </w:r>
    </w:p>
    <w:p w14:paraId="589973EE" w14:textId="106ACD3B" w:rsidR="001E46AF" w:rsidRPr="00F361BE" w:rsidRDefault="007813C3" w:rsidP="001E46AF">
      <w:pPr>
        <w:pStyle w:val="Lijstalinea"/>
        <w:numPr>
          <w:ilvl w:val="0"/>
          <w:numId w:val="1"/>
        </w:numPr>
        <w:tabs>
          <w:tab w:val="left" w:pos="1782"/>
          <w:tab w:val="left" w:pos="1783"/>
        </w:tabs>
        <w:spacing w:before="7" w:line="273" w:lineRule="auto"/>
        <w:ind w:right="284"/>
        <w:rPr>
          <w:sz w:val="24"/>
          <w:szCs w:val="24"/>
        </w:rPr>
      </w:pPr>
      <w:r>
        <w:rPr>
          <w:sz w:val="24"/>
          <w:szCs w:val="24"/>
        </w:rPr>
        <w:t>Zorgt voor een veilig en positief sportklimaat waarin men elkaar positief stimuleert, iedereen met respect wordt behandeld en het plezier voorop staat</w:t>
      </w:r>
      <w:r w:rsidR="001E46AF" w:rsidRPr="00F361BE">
        <w:rPr>
          <w:sz w:val="24"/>
          <w:szCs w:val="24"/>
        </w:rPr>
        <w:t>;</w:t>
      </w:r>
    </w:p>
    <w:p w14:paraId="1B3FFD6C" w14:textId="479377F1" w:rsidR="001E46AF" w:rsidRPr="00F361BE" w:rsidRDefault="00352F3F" w:rsidP="001E46AF">
      <w:pPr>
        <w:pStyle w:val="Lijstalinea"/>
        <w:numPr>
          <w:ilvl w:val="0"/>
          <w:numId w:val="1"/>
        </w:numPr>
        <w:tabs>
          <w:tab w:val="left" w:pos="1782"/>
          <w:tab w:val="left" w:pos="1783"/>
        </w:tabs>
        <w:spacing w:before="7" w:line="273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Stelt in samenspraak met de </w:t>
      </w:r>
      <w:r w:rsidR="006B275D">
        <w:rPr>
          <w:sz w:val="24"/>
          <w:szCs w:val="24"/>
        </w:rPr>
        <w:t xml:space="preserve">coach en de </w:t>
      </w:r>
      <w:r>
        <w:rPr>
          <w:sz w:val="24"/>
          <w:szCs w:val="24"/>
        </w:rPr>
        <w:t>technische commissie aan het begin van het seizoen de doelstelling op team</w:t>
      </w:r>
      <w:r w:rsidR="00211A19">
        <w:rPr>
          <w:sz w:val="24"/>
          <w:szCs w:val="24"/>
        </w:rPr>
        <w:t>- en individueel niveau vast waarbij het niet gaat om de prestatie maar de ontwikkeling van de speelsters en het team</w:t>
      </w:r>
      <w:r w:rsidR="00684656">
        <w:rPr>
          <w:sz w:val="24"/>
          <w:szCs w:val="24"/>
        </w:rPr>
        <w:t xml:space="preserve">. De voortgang wordt twee keer per jaar </w:t>
      </w:r>
      <w:r w:rsidR="00AF42D7">
        <w:rPr>
          <w:sz w:val="24"/>
          <w:szCs w:val="24"/>
        </w:rPr>
        <w:t xml:space="preserve">(dec/jan en apr/mei) </w:t>
      </w:r>
      <w:r w:rsidR="00684656">
        <w:rPr>
          <w:sz w:val="24"/>
          <w:szCs w:val="24"/>
        </w:rPr>
        <w:t>geëvalueerd</w:t>
      </w:r>
      <w:r w:rsidR="001E46AF" w:rsidRPr="00F361BE">
        <w:rPr>
          <w:sz w:val="24"/>
          <w:szCs w:val="24"/>
        </w:rPr>
        <w:t>;</w:t>
      </w:r>
    </w:p>
    <w:p w14:paraId="2810B640" w14:textId="0442205E" w:rsidR="001E46AF" w:rsidRPr="00F361BE" w:rsidRDefault="001E46AF" w:rsidP="001E46AF">
      <w:pPr>
        <w:pStyle w:val="Lijstalinea"/>
        <w:numPr>
          <w:ilvl w:val="0"/>
          <w:numId w:val="1"/>
        </w:numPr>
        <w:tabs>
          <w:tab w:val="left" w:pos="1782"/>
          <w:tab w:val="left" w:pos="1783"/>
        </w:tabs>
        <w:spacing w:before="7" w:line="273" w:lineRule="auto"/>
        <w:ind w:right="284"/>
        <w:rPr>
          <w:sz w:val="24"/>
          <w:szCs w:val="24"/>
        </w:rPr>
      </w:pPr>
      <w:r w:rsidRPr="00F361BE">
        <w:rPr>
          <w:sz w:val="24"/>
          <w:szCs w:val="24"/>
        </w:rPr>
        <w:t xml:space="preserve">Het </w:t>
      </w:r>
      <w:r w:rsidR="00AF42D7">
        <w:rPr>
          <w:sz w:val="24"/>
          <w:szCs w:val="24"/>
        </w:rPr>
        <w:t>voeren van voortgangsgesprekken met speelsters (eventueel in het bijzijn van ouders)</w:t>
      </w:r>
      <w:r w:rsidRPr="00F361BE">
        <w:rPr>
          <w:sz w:val="24"/>
          <w:szCs w:val="24"/>
        </w:rPr>
        <w:t>;</w:t>
      </w:r>
    </w:p>
    <w:p w14:paraId="1355D499" w14:textId="12F0A573" w:rsidR="001E46AF" w:rsidRPr="00F361BE" w:rsidRDefault="001A5B7E" w:rsidP="001E46AF">
      <w:pPr>
        <w:pStyle w:val="Lijstalinea"/>
        <w:numPr>
          <w:ilvl w:val="0"/>
          <w:numId w:val="1"/>
        </w:numPr>
        <w:tabs>
          <w:tab w:val="left" w:pos="1782"/>
          <w:tab w:val="left" w:pos="1783"/>
        </w:tabs>
        <w:spacing w:before="7" w:line="273" w:lineRule="auto"/>
        <w:ind w:right="284"/>
        <w:rPr>
          <w:sz w:val="24"/>
          <w:szCs w:val="24"/>
        </w:rPr>
      </w:pPr>
      <w:r>
        <w:rPr>
          <w:sz w:val="24"/>
          <w:szCs w:val="24"/>
        </w:rPr>
        <w:t>Zorgt voor discipline en naleving van de normen en waarden van de vereniging</w:t>
      </w:r>
      <w:r w:rsidR="001E46AF" w:rsidRPr="00F361BE">
        <w:rPr>
          <w:sz w:val="24"/>
          <w:szCs w:val="24"/>
        </w:rPr>
        <w:t>;</w:t>
      </w:r>
    </w:p>
    <w:p w14:paraId="22665220" w14:textId="576B9351" w:rsidR="001E46AF" w:rsidRDefault="001A5B7E" w:rsidP="001E46AF">
      <w:pPr>
        <w:pStyle w:val="Lijstalinea"/>
        <w:numPr>
          <w:ilvl w:val="0"/>
          <w:numId w:val="1"/>
        </w:numPr>
        <w:tabs>
          <w:tab w:val="left" w:pos="1782"/>
          <w:tab w:val="left" w:pos="1783"/>
        </w:tabs>
        <w:spacing w:before="7" w:line="273" w:lineRule="auto"/>
        <w:ind w:right="284"/>
        <w:rPr>
          <w:sz w:val="24"/>
          <w:szCs w:val="24"/>
        </w:rPr>
      </w:pPr>
      <w:r>
        <w:rPr>
          <w:sz w:val="24"/>
          <w:szCs w:val="24"/>
        </w:rPr>
        <w:t>Neemt deel aan de door de vereniging georganiseerde bijeenkomsten zoals trainers</w:t>
      </w:r>
      <w:r w:rsidR="008014B8">
        <w:rPr>
          <w:sz w:val="24"/>
          <w:szCs w:val="24"/>
        </w:rPr>
        <w:t>- en leiders</w:t>
      </w:r>
      <w:r>
        <w:rPr>
          <w:sz w:val="24"/>
          <w:szCs w:val="24"/>
        </w:rPr>
        <w:t>overleg, themabijeenkomsten en trainingen</w:t>
      </w:r>
      <w:r w:rsidR="00892B63">
        <w:rPr>
          <w:sz w:val="24"/>
          <w:szCs w:val="24"/>
        </w:rPr>
        <w:t>)</w:t>
      </w:r>
      <w:r w:rsidR="001E46AF" w:rsidRPr="00F361BE">
        <w:rPr>
          <w:sz w:val="24"/>
          <w:szCs w:val="24"/>
        </w:rPr>
        <w:t>;</w:t>
      </w:r>
    </w:p>
    <w:p w14:paraId="7C898DA1" w14:textId="6DAA83D0" w:rsidR="00797BA5" w:rsidRPr="00F361BE" w:rsidRDefault="00496BE4" w:rsidP="001E46AF">
      <w:pPr>
        <w:pStyle w:val="Lijstalinea"/>
        <w:numPr>
          <w:ilvl w:val="0"/>
          <w:numId w:val="1"/>
        </w:numPr>
        <w:tabs>
          <w:tab w:val="left" w:pos="1782"/>
          <w:tab w:val="left" w:pos="1783"/>
        </w:tabs>
        <w:spacing w:before="7" w:line="273" w:lineRule="auto"/>
        <w:ind w:right="284"/>
        <w:rPr>
          <w:sz w:val="24"/>
          <w:szCs w:val="24"/>
        </w:rPr>
      </w:pPr>
      <w:r>
        <w:rPr>
          <w:sz w:val="24"/>
          <w:szCs w:val="24"/>
        </w:rPr>
        <w:t>Is verantwoordelijk voor het gebruikte trainingsmateriaal voor, tijdens en na de training.</w:t>
      </w:r>
    </w:p>
    <w:p w14:paraId="2017CC40" w14:textId="77777777" w:rsidR="00D33606" w:rsidRDefault="00D33606" w:rsidP="008E67C1">
      <w:pPr>
        <w:pStyle w:val="Lijstalinea"/>
        <w:tabs>
          <w:tab w:val="left" w:pos="1782"/>
          <w:tab w:val="left" w:pos="1783"/>
        </w:tabs>
        <w:spacing w:before="7" w:line="273" w:lineRule="auto"/>
        <w:ind w:right="284" w:firstLine="0"/>
        <w:rPr>
          <w:sz w:val="24"/>
          <w:szCs w:val="24"/>
        </w:rPr>
      </w:pPr>
    </w:p>
    <w:p w14:paraId="7B091A87" w14:textId="77777777" w:rsidR="00496BE4" w:rsidRPr="00F361BE" w:rsidRDefault="00496BE4" w:rsidP="008E67C1">
      <w:pPr>
        <w:pStyle w:val="Lijstalinea"/>
        <w:tabs>
          <w:tab w:val="left" w:pos="1782"/>
          <w:tab w:val="left" w:pos="1783"/>
        </w:tabs>
        <w:spacing w:before="7" w:line="273" w:lineRule="auto"/>
        <w:ind w:right="284" w:firstLine="0"/>
        <w:rPr>
          <w:sz w:val="24"/>
          <w:szCs w:val="24"/>
        </w:rPr>
      </w:pPr>
    </w:p>
    <w:p w14:paraId="71C6DE39" w14:textId="3475A3C0" w:rsidR="00D33606" w:rsidRPr="00D33606" w:rsidRDefault="00D33606" w:rsidP="00D33606">
      <w:pPr>
        <w:pStyle w:val="Lijstalinea"/>
        <w:adjustRightInd w:val="0"/>
        <w:ind w:firstLine="0"/>
        <w:rPr>
          <w:rFonts w:ascii="√«I" w:hAnsi="√«I" w:cs="√«I"/>
          <w:i/>
          <w:iCs/>
          <w:sz w:val="28"/>
          <w:szCs w:val="28"/>
        </w:rPr>
      </w:pPr>
      <w:r w:rsidRPr="00D33606">
        <w:rPr>
          <w:rFonts w:ascii="√«I" w:hAnsi="√«I" w:cs="√«I"/>
          <w:i/>
          <w:iCs/>
          <w:sz w:val="28"/>
          <w:szCs w:val="28"/>
        </w:rPr>
        <w:t>Kerncompetenties</w:t>
      </w:r>
    </w:p>
    <w:p w14:paraId="754823F2" w14:textId="1152E29F" w:rsidR="00D33606" w:rsidRPr="00D33606" w:rsidRDefault="00D33606" w:rsidP="00D33606">
      <w:pPr>
        <w:pStyle w:val="Lijstalinea"/>
        <w:adjustRightInd w:val="0"/>
        <w:ind w:firstLine="0"/>
        <w:rPr>
          <w:rFonts w:ascii="√«I" w:hAnsi="√«I" w:cs="√«I"/>
          <w:i/>
          <w:iCs/>
        </w:rPr>
      </w:pPr>
      <w:r w:rsidRPr="00D33606">
        <w:rPr>
          <w:rFonts w:ascii="√«I" w:hAnsi="√«I" w:cs="√«I"/>
          <w:i/>
          <w:iCs/>
          <w:sz w:val="20"/>
          <w:szCs w:val="20"/>
        </w:rPr>
        <w:t xml:space="preserve">o </w:t>
      </w:r>
      <w:r w:rsidR="0065631E">
        <w:rPr>
          <w:rFonts w:ascii="√«I" w:hAnsi="√«I" w:cs="√«I"/>
          <w:i/>
          <w:iCs/>
        </w:rPr>
        <w:t xml:space="preserve">een verbindende persoon die het leuk vindt om samen </w:t>
      </w:r>
      <w:r w:rsidR="00225E93">
        <w:rPr>
          <w:rFonts w:ascii="√«I" w:hAnsi="√«I" w:cs="√«I"/>
          <w:i/>
          <w:iCs/>
        </w:rPr>
        <w:t xml:space="preserve">te werken </w:t>
      </w:r>
      <w:r w:rsidR="0065631E">
        <w:rPr>
          <w:rFonts w:ascii="√«I" w:hAnsi="√«I" w:cs="√«I"/>
          <w:i/>
          <w:iCs/>
        </w:rPr>
        <w:t>met anderen</w:t>
      </w:r>
      <w:r w:rsidRPr="00D33606">
        <w:rPr>
          <w:rFonts w:ascii="√«I" w:hAnsi="√«I" w:cs="√«I"/>
          <w:i/>
          <w:iCs/>
        </w:rPr>
        <w:t>;</w:t>
      </w:r>
    </w:p>
    <w:p w14:paraId="2422E8FE" w14:textId="77777777" w:rsidR="00225E93" w:rsidRDefault="00D33606" w:rsidP="00D33606">
      <w:pPr>
        <w:pStyle w:val="Lijstalinea"/>
        <w:adjustRightInd w:val="0"/>
        <w:ind w:firstLine="0"/>
        <w:rPr>
          <w:rFonts w:ascii="√«I" w:hAnsi="√«I" w:cs="√«I"/>
          <w:i/>
          <w:iCs/>
        </w:rPr>
      </w:pPr>
      <w:r w:rsidRPr="00D33606">
        <w:rPr>
          <w:rFonts w:ascii="√«I" w:hAnsi="√«I" w:cs="√«I"/>
          <w:i/>
          <w:iCs/>
          <w:sz w:val="20"/>
          <w:szCs w:val="20"/>
        </w:rPr>
        <w:t xml:space="preserve">o </w:t>
      </w:r>
      <w:r w:rsidR="00225E93">
        <w:rPr>
          <w:rFonts w:ascii="√«I" w:hAnsi="√«I" w:cs="√«I"/>
          <w:i/>
          <w:iCs/>
        </w:rPr>
        <w:t xml:space="preserve">beschikt over de benodigde korfbalkennis om speelsters en het team verder te </w:t>
      </w:r>
    </w:p>
    <w:p w14:paraId="6B97E2D6" w14:textId="78D316F4" w:rsidR="00D33606" w:rsidRPr="00D33606" w:rsidRDefault="00225E93" w:rsidP="00225E93">
      <w:pPr>
        <w:pStyle w:val="Lijstalinea"/>
        <w:adjustRightInd w:val="0"/>
        <w:ind w:firstLine="0"/>
        <w:rPr>
          <w:rFonts w:ascii="√«I" w:hAnsi="√«I" w:cs="√«I"/>
          <w:i/>
          <w:iCs/>
        </w:rPr>
      </w:pPr>
      <w:r>
        <w:rPr>
          <w:rFonts w:ascii="√«I" w:hAnsi="√«I" w:cs="√«I"/>
          <w:i/>
          <w:iCs/>
          <w:sz w:val="20"/>
          <w:szCs w:val="20"/>
        </w:rPr>
        <w:t xml:space="preserve">   </w:t>
      </w:r>
      <w:r>
        <w:rPr>
          <w:rFonts w:ascii="√«I" w:hAnsi="√«I" w:cs="√«I"/>
          <w:i/>
          <w:iCs/>
        </w:rPr>
        <w:t>helpen in de ontwikkeling</w:t>
      </w:r>
      <w:r w:rsidR="00D33606" w:rsidRPr="00D33606">
        <w:rPr>
          <w:rFonts w:ascii="√«I" w:hAnsi="√«I" w:cs="√«I"/>
          <w:i/>
          <w:iCs/>
        </w:rPr>
        <w:t>;</w:t>
      </w:r>
    </w:p>
    <w:p w14:paraId="3CE6298C" w14:textId="1F5EA80F" w:rsidR="00D33606" w:rsidRPr="00D33606" w:rsidRDefault="00D33606" w:rsidP="00D33606">
      <w:pPr>
        <w:pStyle w:val="Lijstalinea"/>
        <w:adjustRightInd w:val="0"/>
        <w:ind w:firstLine="0"/>
        <w:rPr>
          <w:rFonts w:ascii="√«I" w:hAnsi="√«I" w:cs="√«I"/>
          <w:i/>
          <w:iCs/>
        </w:rPr>
      </w:pPr>
      <w:r w:rsidRPr="00D33606">
        <w:rPr>
          <w:rFonts w:ascii="√«I" w:hAnsi="√«I" w:cs="√«I"/>
          <w:i/>
          <w:iCs/>
          <w:sz w:val="20"/>
          <w:szCs w:val="20"/>
        </w:rPr>
        <w:t xml:space="preserve">o </w:t>
      </w:r>
      <w:r w:rsidR="00D24CF6">
        <w:rPr>
          <w:rFonts w:ascii="√«I" w:hAnsi="√«I" w:cs="√«I"/>
          <w:i/>
          <w:iCs/>
        </w:rPr>
        <w:t>Plezier – trots – saamhorigheid uitstrale</w:t>
      </w:r>
      <w:r w:rsidRPr="00D33606">
        <w:rPr>
          <w:rFonts w:ascii="√«I" w:hAnsi="√«I" w:cs="√«I"/>
          <w:i/>
          <w:iCs/>
        </w:rPr>
        <w:t>n;</w:t>
      </w:r>
    </w:p>
    <w:p w14:paraId="64D4B8CC" w14:textId="64FD4EB5" w:rsidR="00D33606" w:rsidRPr="00D33606" w:rsidRDefault="00D33606" w:rsidP="00D33606">
      <w:pPr>
        <w:pStyle w:val="Lijstalinea"/>
        <w:adjustRightInd w:val="0"/>
        <w:ind w:firstLine="0"/>
        <w:rPr>
          <w:rFonts w:ascii="√«I" w:hAnsi="√«I" w:cs="√«I"/>
          <w:i/>
          <w:iCs/>
        </w:rPr>
      </w:pPr>
      <w:r w:rsidRPr="00D33606">
        <w:rPr>
          <w:rFonts w:ascii="√«I" w:hAnsi="√«I" w:cs="√«I"/>
          <w:i/>
          <w:iCs/>
          <w:sz w:val="20"/>
          <w:szCs w:val="20"/>
        </w:rPr>
        <w:t xml:space="preserve">o </w:t>
      </w:r>
      <w:r w:rsidR="00D24CF6">
        <w:rPr>
          <w:rFonts w:ascii="√«I" w:hAnsi="√«I" w:cs="√«I"/>
          <w:i/>
          <w:iCs/>
        </w:rPr>
        <w:t>Positief coachen van zowel het individu als het team.</w:t>
      </w:r>
      <w:r w:rsidRPr="00D33606">
        <w:rPr>
          <w:rFonts w:ascii="√«I" w:hAnsi="√«I" w:cs="√«I"/>
          <w:i/>
          <w:iCs/>
        </w:rPr>
        <w:t>;</w:t>
      </w:r>
    </w:p>
    <w:p w14:paraId="35654BA2" w14:textId="77777777" w:rsidR="00D33606" w:rsidRDefault="00D33606" w:rsidP="001E46AF">
      <w:pPr>
        <w:pStyle w:val="Plattetekst"/>
        <w:spacing w:before="8"/>
        <w:rPr>
          <w:sz w:val="27"/>
        </w:rPr>
      </w:pPr>
    </w:p>
    <w:sectPr w:rsidR="00D33606" w:rsidSect="00D42C02">
      <w:headerReference w:type="default" r:id="rId10"/>
      <w:pgSz w:w="11900" w:h="16840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8C26" w14:textId="77777777" w:rsidR="00D42C02" w:rsidRDefault="00D42C02" w:rsidP="003B43A5">
      <w:r>
        <w:separator/>
      </w:r>
    </w:p>
  </w:endnote>
  <w:endnote w:type="continuationSeparator" w:id="0">
    <w:p w14:paraId="4B391F22" w14:textId="77777777" w:rsidR="00D42C02" w:rsidRDefault="00D42C02" w:rsidP="003B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√«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FF7F" w14:textId="77777777" w:rsidR="00D42C02" w:rsidRDefault="00D42C02" w:rsidP="003B43A5">
      <w:r>
        <w:separator/>
      </w:r>
    </w:p>
  </w:footnote>
  <w:footnote w:type="continuationSeparator" w:id="0">
    <w:p w14:paraId="7D26F4E0" w14:textId="77777777" w:rsidR="00D42C02" w:rsidRDefault="00D42C02" w:rsidP="003B4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706C" w14:textId="77777777" w:rsidR="003B43A5" w:rsidRDefault="003B43A5" w:rsidP="003B43A5">
    <w:pPr>
      <w:pStyle w:val="Koptekst"/>
      <w:ind w:left="-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C8B81" wp14:editId="05B0B187">
          <wp:simplePos x="0" y="0"/>
          <wp:positionH relativeFrom="column">
            <wp:posOffset>-899795</wp:posOffset>
          </wp:positionH>
          <wp:positionV relativeFrom="paragraph">
            <wp:posOffset>0</wp:posOffset>
          </wp:positionV>
          <wp:extent cx="7543800" cy="10675817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-3101 PRI Briefpapier_20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A3694"/>
    <w:multiLevelType w:val="hybridMultilevel"/>
    <w:tmpl w:val="28B4FDF6"/>
    <w:lvl w:ilvl="0" w:tplc="640C8AA0">
      <w:numFmt w:val="bullet"/>
      <w:lvlText w:val="•"/>
      <w:lvlJc w:val="left"/>
      <w:pPr>
        <w:ind w:left="17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31"/>
        <w:sz w:val="24"/>
        <w:szCs w:val="24"/>
        <w:lang w:val="nl-NL" w:eastAsia="en-US" w:bidi="ar-SA"/>
      </w:rPr>
    </w:lvl>
    <w:lvl w:ilvl="1" w:tplc="ADCC1A96">
      <w:numFmt w:val="bullet"/>
      <w:lvlText w:val="o"/>
      <w:lvlJc w:val="left"/>
      <w:pPr>
        <w:ind w:left="20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 w:tplc="51E06CF0">
      <w:numFmt w:val="bullet"/>
      <w:lvlText w:val="•"/>
      <w:lvlJc w:val="left"/>
      <w:pPr>
        <w:ind w:left="2996" w:hanging="360"/>
      </w:pPr>
      <w:rPr>
        <w:rFonts w:hint="default"/>
        <w:lang w:val="nl-NL" w:eastAsia="en-US" w:bidi="ar-SA"/>
      </w:rPr>
    </w:lvl>
    <w:lvl w:ilvl="3" w:tplc="8F30A6A6">
      <w:numFmt w:val="bullet"/>
      <w:lvlText w:val="•"/>
      <w:lvlJc w:val="left"/>
      <w:pPr>
        <w:ind w:left="3972" w:hanging="360"/>
      </w:pPr>
      <w:rPr>
        <w:rFonts w:hint="default"/>
        <w:lang w:val="nl-NL" w:eastAsia="en-US" w:bidi="ar-SA"/>
      </w:rPr>
    </w:lvl>
    <w:lvl w:ilvl="4" w:tplc="9BD26E26">
      <w:numFmt w:val="bullet"/>
      <w:lvlText w:val="•"/>
      <w:lvlJc w:val="left"/>
      <w:pPr>
        <w:ind w:left="4948" w:hanging="360"/>
      </w:pPr>
      <w:rPr>
        <w:rFonts w:hint="default"/>
        <w:lang w:val="nl-NL" w:eastAsia="en-US" w:bidi="ar-SA"/>
      </w:rPr>
    </w:lvl>
    <w:lvl w:ilvl="5" w:tplc="280CE308">
      <w:numFmt w:val="bullet"/>
      <w:lvlText w:val="•"/>
      <w:lvlJc w:val="left"/>
      <w:pPr>
        <w:ind w:left="5925" w:hanging="360"/>
      </w:pPr>
      <w:rPr>
        <w:rFonts w:hint="default"/>
        <w:lang w:val="nl-NL" w:eastAsia="en-US" w:bidi="ar-SA"/>
      </w:rPr>
    </w:lvl>
    <w:lvl w:ilvl="6" w:tplc="308CC2E0">
      <w:numFmt w:val="bullet"/>
      <w:lvlText w:val="•"/>
      <w:lvlJc w:val="left"/>
      <w:pPr>
        <w:ind w:left="6901" w:hanging="360"/>
      </w:pPr>
      <w:rPr>
        <w:rFonts w:hint="default"/>
        <w:lang w:val="nl-NL" w:eastAsia="en-US" w:bidi="ar-SA"/>
      </w:rPr>
    </w:lvl>
    <w:lvl w:ilvl="7" w:tplc="AFE0D3F6">
      <w:numFmt w:val="bullet"/>
      <w:lvlText w:val="•"/>
      <w:lvlJc w:val="left"/>
      <w:pPr>
        <w:ind w:left="7877" w:hanging="360"/>
      </w:pPr>
      <w:rPr>
        <w:rFonts w:hint="default"/>
        <w:lang w:val="nl-NL" w:eastAsia="en-US" w:bidi="ar-SA"/>
      </w:rPr>
    </w:lvl>
    <w:lvl w:ilvl="8" w:tplc="2ADEEB54">
      <w:numFmt w:val="bullet"/>
      <w:lvlText w:val="•"/>
      <w:lvlJc w:val="left"/>
      <w:pPr>
        <w:ind w:left="8853" w:hanging="360"/>
      </w:pPr>
      <w:rPr>
        <w:rFonts w:hint="default"/>
        <w:lang w:val="nl-NL" w:eastAsia="en-US" w:bidi="ar-SA"/>
      </w:rPr>
    </w:lvl>
  </w:abstractNum>
  <w:num w:numId="1" w16cid:durableId="163028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A5"/>
    <w:rsid w:val="00084E37"/>
    <w:rsid w:val="00135232"/>
    <w:rsid w:val="001A5B7E"/>
    <w:rsid w:val="001E46AF"/>
    <w:rsid w:val="00211A19"/>
    <w:rsid w:val="00225E93"/>
    <w:rsid w:val="00243763"/>
    <w:rsid w:val="00246EA2"/>
    <w:rsid w:val="00286E24"/>
    <w:rsid w:val="00352F3F"/>
    <w:rsid w:val="00392334"/>
    <w:rsid w:val="003A5ABE"/>
    <w:rsid w:val="003B43A5"/>
    <w:rsid w:val="003C7D90"/>
    <w:rsid w:val="00457463"/>
    <w:rsid w:val="00496BE4"/>
    <w:rsid w:val="004B6DA0"/>
    <w:rsid w:val="0065631E"/>
    <w:rsid w:val="00684656"/>
    <w:rsid w:val="006B275D"/>
    <w:rsid w:val="007813C3"/>
    <w:rsid w:val="00797BA5"/>
    <w:rsid w:val="008014B8"/>
    <w:rsid w:val="008136A2"/>
    <w:rsid w:val="00814AA4"/>
    <w:rsid w:val="00843489"/>
    <w:rsid w:val="00865236"/>
    <w:rsid w:val="00892B63"/>
    <w:rsid w:val="008C4B19"/>
    <w:rsid w:val="008D456D"/>
    <w:rsid w:val="008E67C1"/>
    <w:rsid w:val="0093154D"/>
    <w:rsid w:val="009E465D"/>
    <w:rsid w:val="00A74BCE"/>
    <w:rsid w:val="00A86708"/>
    <w:rsid w:val="00AD6243"/>
    <w:rsid w:val="00AF42D7"/>
    <w:rsid w:val="00BE41A5"/>
    <w:rsid w:val="00C34FE1"/>
    <w:rsid w:val="00D02001"/>
    <w:rsid w:val="00D24CF6"/>
    <w:rsid w:val="00D33606"/>
    <w:rsid w:val="00D42C02"/>
    <w:rsid w:val="00D90107"/>
    <w:rsid w:val="00F361BE"/>
    <w:rsid w:val="00F4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DEBA0"/>
  <w15:chartTrackingRefBased/>
  <w15:docId w15:val="{A5D623A2-1C1C-BD4B-93CE-7863ED1E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B43A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B43A5"/>
  </w:style>
  <w:style w:type="paragraph" w:styleId="Voettekst">
    <w:name w:val="footer"/>
    <w:basedOn w:val="Standaard"/>
    <w:link w:val="VoettekstChar"/>
    <w:uiPriority w:val="99"/>
    <w:unhideWhenUsed/>
    <w:rsid w:val="003B43A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B43A5"/>
  </w:style>
  <w:style w:type="paragraph" w:styleId="Plattetekst">
    <w:name w:val="Body Text"/>
    <w:basedOn w:val="Standaard"/>
    <w:link w:val="PlattetekstChar"/>
    <w:uiPriority w:val="1"/>
    <w:qFormat/>
    <w:rsid w:val="001E46AF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E46AF"/>
    <w:rPr>
      <w:rFonts w:ascii="Arial" w:eastAsia="Arial" w:hAnsi="Arial" w:cs="Arial"/>
    </w:rPr>
  </w:style>
  <w:style w:type="paragraph" w:styleId="Lijstalinea">
    <w:name w:val="List Paragraph"/>
    <w:basedOn w:val="Standaard"/>
    <w:uiPriority w:val="1"/>
    <w:qFormat/>
    <w:rsid w:val="001E46AF"/>
    <w:pPr>
      <w:widowControl w:val="0"/>
      <w:autoSpaceDE w:val="0"/>
      <w:autoSpaceDN w:val="0"/>
      <w:ind w:left="1782" w:hanging="361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26F6EE09F8B4FA42413EACB1D0D04" ma:contentTypeVersion="10" ma:contentTypeDescription="Een nieuw document maken." ma:contentTypeScope="" ma:versionID="c46c82e32844c9f4af68ed9f1d9c4cfd">
  <xsd:schema xmlns:xsd="http://www.w3.org/2001/XMLSchema" xmlns:xs="http://www.w3.org/2001/XMLSchema" xmlns:p="http://schemas.microsoft.com/office/2006/metadata/properties" xmlns:ns2="33e24e19-2ff9-4c82-90cb-66a84ca8f248" targetNamespace="http://schemas.microsoft.com/office/2006/metadata/properties" ma:root="true" ma:fieldsID="4b4944f99fa45a9dc632db957ca79692" ns2:_="">
    <xsd:import namespace="33e24e19-2ff9-4c82-90cb-66a84ca8f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24e19-2ff9-4c82-90cb-66a84ca8f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0E4F2D-88FC-4068-9401-542B41046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24e19-2ff9-4c82-90cb-66a84ca8f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78FE3-C74C-426C-8FF1-A8FA8A6AA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6CB59-5E05-4CC9-B478-B5C0EFE549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Rita Pater</cp:lastModifiedBy>
  <cp:revision>18</cp:revision>
  <cp:lastPrinted>2023-06-03T13:46:00Z</cp:lastPrinted>
  <dcterms:created xsi:type="dcterms:W3CDTF">2024-05-07T07:49:00Z</dcterms:created>
  <dcterms:modified xsi:type="dcterms:W3CDTF">2024-05-07T08:08:00Z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0x01010083526F6EE09F8B4FA42413EACB1D0D04</vt:lpwstr>
  </property>
</Properties>
</file>