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BFBF" w14:textId="65514630" w:rsidR="00EF59EA" w:rsidRDefault="00DE4E10" w:rsidP="00DE4E10">
      <w:pPr>
        <w:pStyle w:val="NoSpacing"/>
      </w:pPr>
      <w:r>
        <w:t>Beste voetballers en ouders,</w:t>
      </w:r>
    </w:p>
    <w:p w14:paraId="589BB9DA" w14:textId="210F09BE" w:rsidR="00DE4E10" w:rsidRDefault="00DE4E10" w:rsidP="00DE4E10">
      <w:pPr>
        <w:pStyle w:val="NoSpacing"/>
      </w:pPr>
    </w:p>
    <w:p w14:paraId="58F58C2C" w14:textId="4C03BF05" w:rsidR="00DE4E10" w:rsidRDefault="00DE4E10" w:rsidP="00DE4E10">
      <w:pPr>
        <w:pStyle w:val="NoSpacing"/>
      </w:pPr>
      <w:r>
        <w:t xml:space="preserve">Een aantal weken geleden informeerden we jullie over de werkwijze waarop binnen FC Horst de teamindeling voor komend seizoen gemaakt zal worden. Dat proces is nu op het punt gekomen dat wij de </w:t>
      </w:r>
      <w:r>
        <w:rPr>
          <w:u w:val="single"/>
        </w:rPr>
        <w:t>voorlopige</w:t>
      </w:r>
      <w:r>
        <w:t xml:space="preserve"> indeling bekend kunnen maken.</w:t>
      </w:r>
    </w:p>
    <w:p w14:paraId="46C3F610" w14:textId="66C39615" w:rsidR="00DE4E10" w:rsidRDefault="00DE4E10" w:rsidP="00DE4E10">
      <w:pPr>
        <w:pStyle w:val="NoSpacing"/>
      </w:pPr>
    </w:p>
    <w:p w14:paraId="78618E66" w14:textId="31BF7D80" w:rsidR="00DE4E10" w:rsidRDefault="00DE4E10" w:rsidP="00DE4E10">
      <w:pPr>
        <w:pStyle w:val="NoSpacing"/>
      </w:pPr>
      <w:r>
        <w:t>Een kleine toelichting;</w:t>
      </w:r>
    </w:p>
    <w:p w14:paraId="1A3E7084" w14:textId="6074610D" w:rsidR="00DE4E10" w:rsidRDefault="00DE4E10" w:rsidP="00DE4E10">
      <w:pPr>
        <w:pStyle w:val="NoSpacing"/>
        <w:numPr>
          <w:ilvl w:val="0"/>
          <w:numId w:val="1"/>
        </w:numPr>
      </w:pPr>
      <w:r>
        <w:t xml:space="preserve">Bij de indeling van de JO12 is te zien dat hier nog geen spelers gekoppeld zijn aan een specifiek team. Met trainers en TCJ is afgesproken dat dit door gezamenlijke starttrainingen bepaald gaat worden in augustus. We zullen hier ook de bekerwedstrijden gebruiken om tot een indeling te komen voor de najaarscompetitie. </w:t>
      </w:r>
    </w:p>
    <w:p w14:paraId="732CE345" w14:textId="17715031" w:rsidR="007409EA" w:rsidRDefault="007409EA" w:rsidP="00DE4E10">
      <w:pPr>
        <w:pStyle w:val="NoSpacing"/>
        <w:numPr>
          <w:ilvl w:val="0"/>
          <w:numId w:val="1"/>
        </w:numPr>
      </w:pPr>
      <w:r>
        <w:t>De indeling is gebaseerd op leden die bekend zijn bij de ledenadministratie</w:t>
      </w:r>
      <w:r w:rsidR="006E5622">
        <w:t>.</w:t>
      </w:r>
      <w:r>
        <w:t xml:space="preserve"> </w:t>
      </w:r>
      <w:r w:rsidR="006E5622">
        <w:t>H</w:t>
      </w:r>
      <w:r>
        <w:t>eeft een kind wel meegetraind de afgelopen weken maar komt deze niet voor in de indeling</w:t>
      </w:r>
      <w:r w:rsidR="006E5622">
        <w:t xml:space="preserve">, dan graag </w:t>
      </w:r>
      <w:r>
        <w:t>controle of je zoon of dochter opgegeven is.</w:t>
      </w:r>
    </w:p>
    <w:p w14:paraId="21E4DFD3" w14:textId="77777777" w:rsidR="007409EA" w:rsidRDefault="007409EA" w:rsidP="00DE4E10">
      <w:pPr>
        <w:pStyle w:val="NoSpacing"/>
        <w:numPr>
          <w:ilvl w:val="0"/>
          <w:numId w:val="1"/>
        </w:numPr>
      </w:pPr>
      <w:r>
        <w:t>Bij een aantal teams is te zien dat deze nog niet compleet zijn. Daar geldt een oproep aan ons allemaal; maak dat vriendje of buurjongen enthousiast om ook eens te komen kijken bij FC Horst.</w:t>
      </w:r>
    </w:p>
    <w:p w14:paraId="06936ECF" w14:textId="77777777" w:rsidR="007409EA" w:rsidRDefault="007409EA" w:rsidP="007409EA">
      <w:pPr>
        <w:pStyle w:val="NoSpacing"/>
      </w:pPr>
    </w:p>
    <w:p w14:paraId="4FEFEE5E" w14:textId="325F1A53" w:rsidR="007409EA" w:rsidRDefault="006E5622" w:rsidP="007409EA">
      <w:pPr>
        <w:pStyle w:val="NoSpacing"/>
      </w:pPr>
      <w:r>
        <w:t>Ten overvloede</w:t>
      </w:r>
      <w:r w:rsidR="007409EA">
        <w:t xml:space="preserve"> willen we graag vermelden dat indeling met zorg is gemaakt in overleg met trainers, TCJ</w:t>
      </w:r>
      <w:r w:rsidR="00ED0FE1">
        <w:t>, DMB</w:t>
      </w:r>
      <w:r w:rsidR="007409EA">
        <w:t xml:space="preserve"> en Jeugdbestuur. Ondanks deze zorgvuldigheid kan een indeling leiden tot vragen. Richt u zich hierbij tot een lid van de Technische Commissie Jeugd</w:t>
      </w:r>
      <w:r w:rsidR="00ED0FE1">
        <w:t>, DMB</w:t>
      </w:r>
      <w:r w:rsidR="007409EA">
        <w:t xml:space="preserve"> of het Jeugdbestuur.</w:t>
      </w:r>
      <w:r>
        <w:t xml:space="preserve"> Uiteraard blijven wij ook gedurende het jaar de indeling evalueren zodat ieder kind maximaal tot zijn recht komt. </w:t>
      </w:r>
    </w:p>
    <w:p w14:paraId="6DEED12A" w14:textId="275FEC7B" w:rsidR="007409EA" w:rsidRDefault="007409EA" w:rsidP="007409EA">
      <w:pPr>
        <w:pStyle w:val="NoSpacing"/>
      </w:pPr>
    </w:p>
    <w:p w14:paraId="25FFF431" w14:textId="0BBC11BD" w:rsidR="006E5622" w:rsidRDefault="006E5622" w:rsidP="007409EA">
      <w:pPr>
        <w:pStyle w:val="NoSpacing"/>
      </w:pPr>
      <w:r>
        <w:t>Tot slot willen wij nog een oproep doen in het algemeen voor meer trainers. Essentieel om je kind beter te maken in het leukste spelletje dat er is. Ben jij onze nieuwe trainer of ken je nog iemand die dit op zou willen pakken, laat het ons vooral weten.</w:t>
      </w:r>
    </w:p>
    <w:p w14:paraId="4532DBEC" w14:textId="77777777" w:rsidR="006E5622" w:rsidRDefault="006E5622" w:rsidP="007409EA">
      <w:pPr>
        <w:pStyle w:val="NoSpacing"/>
      </w:pPr>
    </w:p>
    <w:p w14:paraId="476324B2" w14:textId="77777777" w:rsidR="007409EA" w:rsidRDefault="007409EA" w:rsidP="007409EA">
      <w:pPr>
        <w:pStyle w:val="NoSpacing"/>
      </w:pPr>
      <w:r>
        <w:t>Een sportieve groet en tot de startdag op de 28</w:t>
      </w:r>
      <w:r w:rsidRPr="007409EA">
        <w:rPr>
          <w:vertAlign w:val="superscript"/>
        </w:rPr>
        <w:t>e</w:t>
      </w:r>
      <w:r>
        <w:t xml:space="preserve"> augustus. Nadere informatie hierover zal nog volgen,</w:t>
      </w:r>
    </w:p>
    <w:p w14:paraId="705AFD94" w14:textId="77777777" w:rsidR="007409EA" w:rsidRDefault="007409EA" w:rsidP="007409EA">
      <w:pPr>
        <w:pStyle w:val="NoSpacing"/>
      </w:pPr>
    </w:p>
    <w:p w14:paraId="36518D70" w14:textId="77777777" w:rsidR="007409EA" w:rsidRPr="006E5622" w:rsidRDefault="007409EA" w:rsidP="007409EA">
      <w:pPr>
        <w:pStyle w:val="NoSpacing"/>
      </w:pPr>
      <w:r w:rsidRPr="006E5622">
        <w:t>Coördinator YE – JO09:</w:t>
      </w:r>
      <w:r w:rsidRPr="006E5622">
        <w:tab/>
      </w:r>
      <w:r w:rsidRPr="006E5622">
        <w:tab/>
        <w:t>Nico Klomp</w:t>
      </w:r>
    </w:p>
    <w:p w14:paraId="6B7A3DC8" w14:textId="77777777" w:rsidR="007409EA" w:rsidRPr="00017F0C" w:rsidRDefault="007409EA" w:rsidP="007409EA">
      <w:pPr>
        <w:pStyle w:val="NoSpacing"/>
      </w:pPr>
      <w:r w:rsidRPr="00017F0C">
        <w:t>Coördinator JO10 – JO12:</w:t>
      </w:r>
      <w:r w:rsidRPr="00017F0C">
        <w:tab/>
        <w:t>Daniëlle Gersie</w:t>
      </w:r>
    </w:p>
    <w:p w14:paraId="5A97AEE6" w14:textId="77777777" w:rsidR="007409EA" w:rsidRPr="00017F0C" w:rsidRDefault="007409EA" w:rsidP="007409EA">
      <w:pPr>
        <w:pStyle w:val="NoSpacing"/>
      </w:pPr>
      <w:r w:rsidRPr="00017F0C">
        <w:t>Coördinator JO13 – JO17:</w:t>
      </w:r>
      <w:r w:rsidRPr="00017F0C">
        <w:tab/>
        <w:t>Lennart Broere</w:t>
      </w:r>
    </w:p>
    <w:p w14:paraId="33E7F544" w14:textId="6BB0D93A" w:rsidR="007409EA" w:rsidRDefault="007409EA" w:rsidP="007409EA">
      <w:pPr>
        <w:pStyle w:val="NoSpacing"/>
      </w:pPr>
      <w:r w:rsidRPr="00017F0C">
        <w:t>Coördinator JO19:</w:t>
      </w:r>
      <w:r w:rsidRPr="00017F0C">
        <w:tab/>
      </w:r>
      <w:r w:rsidRPr="00017F0C">
        <w:tab/>
        <w:t>Raymond de Koning</w:t>
      </w:r>
    </w:p>
    <w:p w14:paraId="7A8A6AB2" w14:textId="00E2C998" w:rsidR="00ED0FE1" w:rsidRPr="00017F0C" w:rsidRDefault="00ED0FE1" w:rsidP="007409EA">
      <w:pPr>
        <w:pStyle w:val="NoSpacing"/>
      </w:pPr>
      <w:r>
        <w:t>Dames-Meisjes bestuur:</w:t>
      </w:r>
      <w:r>
        <w:tab/>
        <w:t>Tineke van den Hazel</w:t>
      </w:r>
    </w:p>
    <w:p w14:paraId="2FEDA985" w14:textId="7CDB63B1" w:rsidR="00017F0C" w:rsidRDefault="00017F0C" w:rsidP="007409EA">
      <w:pPr>
        <w:pStyle w:val="NoSpacing"/>
      </w:pPr>
      <w:r w:rsidRPr="00017F0C">
        <w:t>Technische Commissie Jeugd:</w:t>
      </w:r>
      <w:r w:rsidRPr="00017F0C">
        <w:tab/>
      </w:r>
      <w:r>
        <w:t>Remco van de Kamp (</w:t>
      </w:r>
      <w:hyperlink r:id="rId7" w:history="1">
        <w:r w:rsidRPr="005947ED">
          <w:rPr>
            <w:rStyle w:val="Hyperlink"/>
          </w:rPr>
          <w:t>hoofdjeugdopleiding@fchorst.nl</w:t>
        </w:r>
      </w:hyperlink>
      <w:r>
        <w:t xml:space="preserve">) </w:t>
      </w:r>
    </w:p>
    <w:p w14:paraId="458AE387" w14:textId="445FD4F5" w:rsidR="007409EA" w:rsidRPr="00017F0C" w:rsidRDefault="00017F0C" w:rsidP="007409EA">
      <w:pPr>
        <w:pStyle w:val="NoSpacing"/>
      </w:pPr>
      <w:r>
        <w:t>Voorzitter Jeugdbestuur:</w:t>
      </w:r>
      <w:r>
        <w:tab/>
        <w:t>Nico Klomp</w:t>
      </w:r>
      <w:r w:rsidR="007409EA" w:rsidRPr="00017F0C">
        <w:t xml:space="preserve"> </w:t>
      </w:r>
      <w:r>
        <w:t>(</w:t>
      </w:r>
      <w:hyperlink r:id="rId8" w:history="1">
        <w:r w:rsidRPr="005947ED">
          <w:rPr>
            <w:rStyle w:val="Hyperlink"/>
          </w:rPr>
          <w:t>jeugdbestuur@fchorst.nl</w:t>
        </w:r>
      </w:hyperlink>
      <w:r>
        <w:t xml:space="preserve">) </w:t>
      </w:r>
    </w:p>
    <w:sectPr w:rsidR="007409EA" w:rsidRPr="00017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F670" w14:textId="77777777" w:rsidR="00EB6F2C" w:rsidRDefault="00EB6F2C" w:rsidP="00017F0C">
      <w:pPr>
        <w:spacing w:after="0" w:line="240" w:lineRule="auto"/>
      </w:pPr>
      <w:r>
        <w:separator/>
      </w:r>
    </w:p>
  </w:endnote>
  <w:endnote w:type="continuationSeparator" w:id="0">
    <w:p w14:paraId="50F64072" w14:textId="77777777" w:rsidR="00EB6F2C" w:rsidRDefault="00EB6F2C" w:rsidP="000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0044" w14:textId="77777777" w:rsidR="00EB6F2C" w:rsidRDefault="00EB6F2C" w:rsidP="00017F0C">
      <w:pPr>
        <w:spacing w:after="0" w:line="240" w:lineRule="auto"/>
      </w:pPr>
      <w:r>
        <w:separator/>
      </w:r>
    </w:p>
  </w:footnote>
  <w:footnote w:type="continuationSeparator" w:id="0">
    <w:p w14:paraId="05C527FC" w14:textId="77777777" w:rsidR="00EB6F2C" w:rsidRDefault="00EB6F2C" w:rsidP="00017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026DC"/>
    <w:multiLevelType w:val="hybridMultilevel"/>
    <w:tmpl w:val="F94A1D4E"/>
    <w:lvl w:ilvl="0" w:tplc="669001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10"/>
    <w:rsid w:val="00017F0C"/>
    <w:rsid w:val="006E5622"/>
    <w:rsid w:val="007409EA"/>
    <w:rsid w:val="008E1E3F"/>
    <w:rsid w:val="00983B06"/>
    <w:rsid w:val="00992C12"/>
    <w:rsid w:val="00DE4E10"/>
    <w:rsid w:val="00EB6F2C"/>
    <w:rsid w:val="00ED0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22FE"/>
  <w15:chartTrackingRefBased/>
  <w15:docId w15:val="{E6F8CEEF-5387-4D95-A4C9-8F97FA86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E10"/>
    <w:pPr>
      <w:spacing w:after="0" w:line="240" w:lineRule="auto"/>
    </w:pPr>
  </w:style>
  <w:style w:type="character" w:styleId="Hyperlink">
    <w:name w:val="Hyperlink"/>
    <w:basedOn w:val="DefaultParagraphFont"/>
    <w:uiPriority w:val="99"/>
    <w:unhideWhenUsed/>
    <w:rsid w:val="00017F0C"/>
    <w:rPr>
      <w:color w:val="0563C1" w:themeColor="hyperlink"/>
      <w:u w:val="single"/>
    </w:rPr>
  </w:style>
  <w:style w:type="character" w:styleId="UnresolvedMention">
    <w:name w:val="Unresolved Mention"/>
    <w:basedOn w:val="DefaultParagraphFont"/>
    <w:uiPriority w:val="99"/>
    <w:semiHidden/>
    <w:unhideWhenUsed/>
    <w:rsid w:val="00017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gdbestuur@fchorst.nl" TargetMode="External"/><Relationship Id="rId3" Type="http://schemas.openxmlformats.org/officeDocument/2006/relationships/settings" Target="settings.xml"/><Relationship Id="rId7" Type="http://schemas.openxmlformats.org/officeDocument/2006/relationships/hyperlink" Target="mailto:hoofdjeugdopleiding@fchor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341</Words>
  <Characters>1771</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Klomp, Nico</dc:creator>
  <cp:keywords/>
  <dc:description/>
  <cp:lastModifiedBy>Klomp, Nico</cp:lastModifiedBy>
  <cp:revision>3</cp:revision>
  <dcterms:created xsi:type="dcterms:W3CDTF">2021-06-22T20:36:00Z</dcterms:created>
  <dcterms:modified xsi:type="dcterms:W3CDTF">2021-06-24T20:23:00Z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5bbeb9-6e1c-4ad3-8d2d-c2451bb5b595_Enabled">
    <vt:lpwstr>true</vt:lpwstr>
  </property>
  <property fmtid="{D5CDD505-2E9C-101B-9397-08002B2CF9AE}" pid="3" name="MSIP_Label_265bbeb9-6e1c-4ad3-8d2d-c2451bb5b595_SetDate">
    <vt:lpwstr>2021-06-22T21:00:02Z</vt:lpwstr>
  </property>
  <property fmtid="{D5CDD505-2E9C-101B-9397-08002B2CF9AE}" pid="4" name="MSIP_Label_265bbeb9-6e1c-4ad3-8d2d-c2451bb5b595_Method">
    <vt:lpwstr>Privileged</vt:lpwstr>
  </property>
  <property fmtid="{D5CDD505-2E9C-101B-9397-08002B2CF9AE}" pid="5" name="MSIP_Label_265bbeb9-6e1c-4ad3-8d2d-c2451bb5b595_Name">
    <vt:lpwstr>265bbeb9-6e1c-4ad3-8d2d-c2451bb5b595</vt:lpwstr>
  </property>
  <property fmtid="{D5CDD505-2E9C-101B-9397-08002B2CF9AE}" pid="6" name="MSIP_Label_265bbeb9-6e1c-4ad3-8d2d-c2451bb5b595_SiteId">
    <vt:lpwstr>10a639b6-59e8-459f-b873-5b0257cfebe4</vt:lpwstr>
  </property>
  <property fmtid="{D5CDD505-2E9C-101B-9397-08002B2CF9AE}" pid="7" name="MSIP_Label_265bbeb9-6e1c-4ad3-8d2d-c2451bb5b595_ActionId">
    <vt:lpwstr>fc58f7f4-4121-44bb-9468-9a111586600d</vt:lpwstr>
  </property>
  <property fmtid="{D5CDD505-2E9C-101B-9397-08002B2CF9AE}" pid="8" name="MSIP_Label_265bbeb9-6e1c-4ad3-8d2d-c2451bb5b595_ContentBits">
    <vt:lpwstr>0</vt:lpwstr>
  </property>
</Properties>
</file>