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BA8D" w14:textId="40446C24" w:rsidR="00715FBB" w:rsidRPr="00715FBB" w:rsidRDefault="00715FBB" w:rsidP="00452C5E">
      <w:pPr>
        <w:spacing w:after="225" w:line="360" w:lineRule="atLeast"/>
        <w:jc w:val="center"/>
        <w:rPr>
          <w:rFonts w:ascii="Verdana" w:hAnsi="Verdana"/>
          <w:b/>
          <w:bCs/>
          <w:color w:val="00B050"/>
          <w:sz w:val="72"/>
          <w:szCs w:val="72"/>
          <w:lang w:val="nl-NL" w:eastAsia="nl-BE"/>
        </w:rPr>
      </w:pPr>
      <w:r w:rsidRPr="00715FBB">
        <w:rPr>
          <w:rFonts w:ascii="Verdana" w:hAnsi="Verdana"/>
          <w:b/>
          <w:bCs/>
          <w:color w:val="00B050"/>
          <w:sz w:val="72"/>
          <w:szCs w:val="72"/>
          <w:lang w:val="nl-NL" w:eastAsia="nl-BE"/>
        </w:rPr>
        <w:t xml:space="preserve">Huishoudelijk Reglement </w:t>
      </w:r>
    </w:p>
    <w:p w14:paraId="14CB7C0E" w14:textId="29141D07" w:rsidR="00715FBB" w:rsidRPr="00715FBB" w:rsidRDefault="00715FBB" w:rsidP="00452C5E">
      <w:pPr>
        <w:pStyle w:val="Heading1"/>
        <w:rPr>
          <w:rFonts w:eastAsia="MS Mincho"/>
          <w:sz w:val="22"/>
          <w:lang w:val="nl-NL"/>
        </w:rPr>
      </w:pPr>
      <w:r w:rsidRPr="00715FBB">
        <w:rPr>
          <w:rFonts w:eastAsia="MS Mincho"/>
          <w:sz w:val="22"/>
          <w:lang w:val="nl-NL"/>
        </w:rPr>
        <w:br/>
      </w:r>
      <w:r w:rsidRPr="00715FBB">
        <w:rPr>
          <w:rFonts w:eastAsia="MS Mincho"/>
          <w:lang w:val="nl-NL"/>
        </w:rPr>
        <w:t>1. Visie en Missie</w:t>
      </w:r>
    </w:p>
    <w:p w14:paraId="5D62EDEA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Voetbalplezier voor iedereen – van jong tot oud, ongeacht talent.</w:t>
      </w:r>
    </w:p>
    <w:p w14:paraId="374E1921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 xml:space="preserve">• Ontwikkeling – zowel sportief als persoonlijk, met aandacht voor fair </w:t>
      </w:r>
      <w:proofErr w:type="spellStart"/>
      <w:r w:rsidRPr="00715FBB">
        <w:rPr>
          <w:rFonts w:ascii="Cambria" w:eastAsia="MS Mincho" w:hAnsi="Cambria"/>
          <w:sz w:val="22"/>
          <w:szCs w:val="22"/>
          <w:lang w:val="nl-NL"/>
        </w:rPr>
        <w:t>play</w:t>
      </w:r>
      <w:proofErr w:type="spellEnd"/>
      <w:r w:rsidRPr="00715FBB">
        <w:rPr>
          <w:rFonts w:ascii="Cambria" w:eastAsia="MS Mincho" w:hAnsi="Cambria"/>
          <w:sz w:val="22"/>
          <w:szCs w:val="22"/>
          <w:lang w:val="nl-NL"/>
        </w:rPr>
        <w:t xml:space="preserve"> en respect.</w:t>
      </w:r>
    </w:p>
    <w:p w14:paraId="4A26C8C6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Samenwerking – spelers, ouders, trainers en bestuur werken samen als één club.</w:t>
      </w:r>
    </w:p>
    <w:p w14:paraId="4CF14033" w14:textId="0681E540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Maatschappelijke rol – de club wil een plek zijn waar kinderen en jongeren leren omgaan met winst en verlies, vriendschap en verantwoordelijkheid.</w:t>
      </w:r>
      <w:r w:rsidR="00452C5E">
        <w:rPr>
          <w:rFonts w:ascii="Cambria" w:eastAsia="MS Mincho" w:hAnsi="Cambria"/>
          <w:sz w:val="22"/>
          <w:szCs w:val="22"/>
          <w:lang w:val="nl-NL"/>
        </w:rPr>
        <w:br/>
      </w:r>
    </w:p>
    <w:p w14:paraId="5E38D06C" w14:textId="77777777" w:rsidR="00715FBB" w:rsidRPr="00715FBB" w:rsidRDefault="00715FBB" w:rsidP="00452C5E">
      <w:pPr>
        <w:pStyle w:val="Heading1"/>
        <w:rPr>
          <w:rFonts w:eastAsia="MS Mincho"/>
          <w:sz w:val="22"/>
          <w:lang w:val="nl-NL"/>
        </w:rPr>
      </w:pPr>
      <w:r w:rsidRPr="00715FBB">
        <w:rPr>
          <w:rFonts w:eastAsia="MS Mincho"/>
          <w:lang w:val="nl-NL"/>
        </w:rPr>
        <w:t>2. Sportieve Richtlijnen</w:t>
      </w:r>
    </w:p>
    <w:p w14:paraId="44A0AEA7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Spelers leren elk jaar bij, zowel technisch als sociaal. Plezier en progressie gaan hand in hand.</w:t>
      </w:r>
    </w:p>
    <w:p w14:paraId="63591A54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Iedereen die lidgeld betaalt, moet kunnen voetballen – principe van spelen en wisselen wordt toegepast.</w:t>
      </w:r>
    </w:p>
    <w:p w14:paraId="6C53E44D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Trainers werken volgens de clubvisie en in overleg met de jeugdcoördinator.</w:t>
      </w:r>
    </w:p>
    <w:p w14:paraId="696A4B5E" w14:textId="070C861E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Respect voor trainers, medespelers, tegenstanders en scheidsrechters is vanzelfsprekend.</w:t>
      </w:r>
      <w:r w:rsidR="00452C5E">
        <w:rPr>
          <w:rFonts w:ascii="Cambria" w:eastAsia="MS Mincho" w:hAnsi="Cambria"/>
          <w:sz w:val="22"/>
          <w:szCs w:val="22"/>
          <w:lang w:val="nl-NL"/>
        </w:rPr>
        <w:br/>
      </w:r>
    </w:p>
    <w:p w14:paraId="2DDA367B" w14:textId="77777777" w:rsidR="00715FBB" w:rsidRPr="00715FBB" w:rsidRDefault="00715FBB" w:rsidP="00452C5E">
      <w:pPr>
        <w:pStyle w:val="Heading1"/>
        <w:rPr>
          <w:rFonts w:eastAsia="MS Mincho"/>
          <w:sz w:val="22"/>
          <w:lang w:val="nl-NL"/>
        </w:rPr>
      </w:pPr>
      <w:r w:rsidRPr="00715FBB">
        <w:rPr>
          <w:rFonts w:eastAsia="MS Mincho"/>
          <w:lang w:val="nl-NL"/>
        </w:rPr>
        <w:t>3. Regels voor Spelers</w:t>
      </w:r>
    </w:p>
    <w:p w14:paraId="2768E4A7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Aanwezigheid: spelers zijn minstens 5 minuten voor elke training/wedstrijd aanwezig.</w:t>
      </w:r>
    </w:p>
    <w:p w14:paraId="7E189795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Afwezigheid wordt steeds vooraf gemeld bij de trainer.</w:t>
      </w:r>
    </w:p>
    <w:p w14:paraId="107C22D2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Verplicht dragen van scheenbeschermers en aangepaste kledij.</w:t>
      </w:r>
    </w:p>
    <w:p w14:paraId="05509727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 xml:space="preserve">• Fair </w:t>
      </w:r>
      <w:proofErr w:type="spellStart"/>
      <w:r w:rsidRPr="00715FBB">
        <w:rPr>
          <w:rFonts w:ascii="Cambria" w:eastAsia="MS Mincho" w:hAnsi="Cambria"/>
          <w:sz w:val="22"/>
          <w:szCs w:val="22"/>
          <w:lang w:val="nl-NL"/>
        </w:rPr>
        <w:t>play</w:t>
      </w:r>
      <w:proofErr w:type="spellEnd"/>
      <w:r w:rsidRPr="00715FBB">
        <w:rPr>
          <w:rFonts w:ascii="Cambria" w:eastAsia="MS Mincho" w:hAnsi="Cambria"/>
          <w:sz w:val="22"/>
          <w:szCs w:val="22"/>
          <w:lang w:val="nl-NL"/>
        </w:rPr>
        <w:t>: scheidsrechterbeslissingen worden nooit in twijfel getrokken.</w:t>
      </w:r>
    </w:p>
    <w:p w14:paraId="7FC363DE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 xml:space="preserve">• </w:t>
      </w:r>
      <w:proofErr w:type="spellStart"/>
      <w:r w:rsidRPr="00715FBB">
        <w:rPr>
          <w:rFonts w:ascii="Cambria" w:eastAsia="MS Mincho" w:hAnsi="Cambria"/>
          <w:sz w:val="22"/>
          <w:szCs w:val="22"/>
          <w:lang w:val="nl-NL"/>
        </w:rPr>
        <w:t>Kabines</w:t>
      </w:r>
      <w:proofErr w:type="spellEnd"/>
      <w:r w:rsidRPr="00715FBB">
        <w:rPr>
          <w:rFonts w:ascii="Cambria" w:eastAsia="MS Mincho" w:hAnsi="Cambria"/>
          <w:sz w:val="22"/>
          <w:szCs w:val="22"/>
          <w:lang w:val="nl-NL"/>
        </w:rPr>
        <w:t xml:space="preserve"> en materiaalruimtes worden altijd proper achtergelaten.</w:t>
      </w:r>
    </w:p>
    <w:p w14:paraId="05DB3E67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Spelers tonen sportiviteit, inzet en respect, zowel binnen als buiten het veld.</w:t>
      </w:r>
    </w:p>
    <w:p w14:paraId="0B7476A7" w14:textId="77777777" w:rsidR="00452C5E" w:rsidRDefault="00452C5E">
      <w:pPr>
        <w:spacing w:after="0" w:line="240" w:lineRule="auto"/>
        <w:rPr>
          <w:rFonts w:ascii="Cambria" w:eastAsia="MS Mincho" w:hAnsi="Cambria"/>
          <w:b/>
          <w:sz w:val="28"/>
          <w:szCs w:val="22"/>
          <w:lang w:val="nl-NL"/>
        </w:rPr>
      </w:pPr>
      <w:r>
        <w:rPr>
          <w:rFonts w:ascii="Cambria" w:eastAsia="MS Mincho" w:hAnsi="Cambria"/>
          <w:b/>
          <w:sz w:val="28"/>
          <w:szCs w:val="22"/>
          <w:lang w:val="nl-NL"/>
        </w:rPr>
        <w:br w:type="page"/>
      </w:r>
    </w:p>
    <w:p w14:paraId="46F5A78B" w14:textId="7887C3EE" w:rsidR="00715FBB" w:rsidRPr="00715FBB" w:rsidRDefault="00715FBB" w:rsidP="00452C5E">
      <w:pPr>
        <w:pStyle w:val="Heading1"/>
        <w:rPr>
          <w:rFonts w:eastAsia="MS Mincho"/>
          <w:sz w:val="22"/>
          <w:lang w:val="nl-NL"/>
        </w:rPr>
      </w:pPr>
      <w:r w:rsidRPr="00715FBB">
        <w:rPr>
          <w:rFonts w:eastAsia="MS Mincho"/>
          <w:lang w:val="nl-NL"/>
        </w:rPr>
        <w:lastRenderedPageBreak/>
        <w:t>4. Regels voor Trainers en Afgevaardigden</w:t>
      </w:r>
    </w:p>
    <w:p w14:paraId="59296D31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Trainers benaderen spelers positief en met opbouwende feedback.</w:t>
      </w:r>
    </w:p>
    <w:p w14:paraId="254EC7A5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Ze zorgen dat elke speler voldoende kansen krijgt om te spelen en zich te ontwikkelen.</w:t>
      </w:r>
    </w:p>
    <w:p w14:paraId="5A4DCC6C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Na elke training/wedstrijd wordt toezicht gehouden tot de laatste speler vertrokken is.</w:t>
      </w:r>
    </w:p>
    <w:p w14:paraId="75A83003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Trainers en afgevaardigden zijn verantwoordelijk voor orde, veiligheid en materiaal.</w:t>
      </w:r>
    </w:p>
    <w:p w14:paraId="5046C8B1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Afgevaardigden ondersteunen de ploeg en werken samen met de trainer, maar nemen geen sportieve beslissingen.</w:t>
      </w:r>
    </w:p>
    <w:p w14:paraId="157C63F0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Respectvol gedrag: geen scheldwoorden, racisme of negatieve uitlatingen.</w:t>
      </w:r>
    </w:p>
    <w:p w14:paraId="6012ADA6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Laat coachen aan de trainer: inmenging in ploegopstelling of tactiek is niet gewenst.</w:t>
      </w:r>
    </w:p>
    <w:p w14:paraId="479CB3BD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Correcte communicatie: vragen of opmerkingen verlopen via trainer en/of jeugdcoördinator.</w:t>
      </w:r>
    </w:p>
    <w:p w14:paraId="61A82BDB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Verantwoordelijkheid: haal uw kind tijdig af na trainingen en wedstrijden.</w:t>
      </w:r>
    </w:p>
    <w:p w14:paraId="0BA7545E" w14:textId="15700F6D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Clubbinding: ondersteun ook clubactiviteiten buiten het veld (bv. evenementen, acties).</w:t>
      </w:r>
      <w:r w:rsidR="00452C5E">
        <w:rPr>
          <w:rFonts w:ascii="Cambria" w:eastAsia="MS Mincho" w:hAnsi="Cambria"/>
          <w:sz w:val="22"/>
          <w:szCs w:val="22"/>
          <w:lang w:val="nl-NL"/>
        </w:rPr>
        <w:br/>
      </w:r>
    </w:p>
    <w:p w14:paraId="2D5C4B87" w14:textId="77777777" w:rsidR="00715FBB" w:rsidRPr="00715FBB" w:rsidRDefault="00715FBB" w:rsidP="00452C5E">
      <w:pPr>
        <w:pStyle w:val="Heading1"/>
        <w:rPr>
          <w:rFonts w:eastAsia="MS Mincho"/>
          <w:sz w:val="22"/>
          <w:lang w:val="nl-NL"/>
        </w:rPr>
      </w:pPr>
      <w:r w:rsidRPr="00715FBB">
        <w:rPr>
          <w:rFonts w:eastAsia="MS Mincho"/>
          <w:lang w:val="nl-NL"/>
        </w:rPr>
        <w:t>6. Organisatie &amp; Communicatie</w:t>
      </w:r>
    </w:p>
    <w:p w14:paraId="48CA486B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Bij vragen of problemen verloopt de communicatie via trainer, afgevaardigde en jeugdcoördinator. Geen discussies langs het veld of in de kantine.</w:t>
      </w:r>
    </w:p>
    <w:p w14:paraId="13490A90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Er worden jaarlijks infomomenten georganiseerd voor ouders en spelers.</w:t>
      </w:r>
    </w:p>
    <w:p w14:paraId="7426FA0B" w14:textId="0DF89B72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De jeugdcel en het bestuur waken erover dat de visie en afspraken correct worden nageleefd.</w:t>
      </w:r>
      <w:r w:rsidR="00452C5E">
        <w:rPr>
          <w:rFonts w:ascii="Cambria" w:eastAsia="MS Mincho" w:hAnsi="Cambria"/>
          <w:sz w:val="22"/>
          <w:szCs w:val="22"/>
          <w:lang w:val="nl-NL"/>
        </w:rPr>
        <w:br/>
      </w:r>
    </w:p>
    <w:p w14:paraId="16537FFE" w14:textId="77777777" w:rsidR="00715FBB" w:rsidRPr="00715FBB" w:rsidRDefault="00715FBB" w:rsidP="00452C5E">
      <w:pPr>
        <w:pStyle w:val="Heading1"/>
        <w:rPr>
          <w:rFonts w:eastAsia="MS Mincho"/>
          <w:sz w:val="22"/>
          <w:lang w:val="nl-NL"/>
        </w:rPr>
      </w:pPr>
      <w:r w:rsidRPr="00715FBB">
        <w:rPr>
          <w:rFonts w:eastAsia="MS Mincho"/>
          <w:lang w:val="nl-NL"/>
        </w:rPr>
        <w:t>7. Slotbepalingen</w:t>
      </w:r>
    </w:p>
    <w:p w14:paraId="1C6200D4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Dit reglement geldt voor alle spelers, ouders, trainers, afgevaardigden en bestuursleden van KFC Herenthout.</w:t>
      </w:r>
    </w:p>
    <w:p w14:paraId="76C6786A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Door lid te worden van de club, gaat men akkoord met dit reglement en charter.</w:t>
      </w:r>
    </w:p>
    <w:p w14:paraId="37066B93" w14:textId="77777777" w:rsidR="00715FBB" w:rsidRPr="00715FBB" w:rsidRDefault="00715FBB" w:rsidP="00715FBB">
      <w:pPr>
        <w:spacing w:after="120" w:line="276" w:lineRule="auto"/>
        <w:ind w:left="432"/>
        <w:rPr>
          <w:rFonts w:ascii="Cambria" w:eastAsia="MS Mincho" w:hAnsi="Cambria"/>
          <w:sz w:val="22"/>
          <w:szCs w:val="22"/>
          <w:lang w:val="nl-NL"/>
        </w:rPr>
      </w:pPr>
      <w:r w:rsidRPr="00715FBB">
        <w:rPr>
          <w:rFonts w:ascii="Cambria" w:eastAsia="MS Mincho" w:hAnsi="Cambria"/>
          <w:sz w:val="22"/>
          <w:szCs w:val="22"/>
          <w:lang w:val="nl-NL"/>
        </w:rPr>
        <w:t>• Overtredingen kunnen leiden tot sancties, steeds in overleg met bestuur en jeugdcoördinatie.</w:t>
      </w:r>
    </w:p>
    <w:p w14:paraId="1F640C8C" w14:textId="0BC918DD" w:rsidR="000A5BDB" w:rsidRPr="005A7C93" w:rsidRDefault="000A5BDB" w:rsidP="005A7C93">
      <w:pPr>
        <w:spacing w:after="0" w:line="240" w:lineRule="auto"/>
        <w:rPr>
          <w:rFonts w:ascii="Verdana" w:hAnsi="Verdana"/>
          <w:b/>
          <w:bCs/>
          <w:color w:val="00B050"/>
          <w:sz w:val="72"/>
          <w:szCs w:val="72"/>
          <w:lang w:val="nl-NL" w:eastAsia="nl-BE"/>
        </w:rPr>
      </w:pPr>
    </w:p>
    <w:sectPr w:rsidR="000A5BDB" w:rsidRPr="005A7C93" w:rsidSect="00DA1A9F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4DA1" w14:textId="77777777" w:rsidR="00EF0C29" w:rsidRDefault="00EF0C29" w:rsidP="00CE6548">
      <w:pPr>
        <w:spacing w:after="0" w:line="240" w:lineRule="auto"/>
      </w:pPr>
      <w:r>
        <w:separator/>
      </w:r>
    </w:p>
  </w:endnote>
  <w:endnote w:type="continuationSeparator" w:id="0">
    <w:p w14:paraId="3D963F2B" w14:textId="77777777" w:rsidR="00EF0C29" w:rsidRDefault="00EF0C29" w:rsidP="00CE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E50E" w14:textId="77777777" w:rsidR="00EF0C29" w:rsidRDefault="00EF0C29" w:rsidP="00CE6548">
      <w:pPr>
        <w:spacing w:after="0" w:line="240" w:lineRule="auto"/>
      </w:pPr>
      <w:r>
        <w:separator/>
      </w:r>
    </w:p>
  </w:footnote>
  <w:footnote w:type="continuationSeparator" w:id="0">
    <w:p w14:paraId="5451AB76" w14:textId="77777777" w:rsidR="00EF0C29" w:rsidRDefault="00EF0C29" w:rsidP="00CE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6104" w14:textId="77777777" w:rsidR="00CE6548" w:rsidRDefault="005A7C93">
    <w:pPr>
      <w:pStyle w:val="Header"/>
    </w:pPr>
    <w:r>
      <w:rPr>
        <w:noProof/>
        <w:lang w:eastAsia="nl-BE"/>
      </w:rPr>
      <w:pict w14:anchorId="5E47F1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9274" o:spid="_x0000_s2051" type="#_x0000_t75" style="position:absolute;margin-left:0;margin-top:0;width:361.4pt;height:452.85pt;z-index:-251658752;mso-position-horizontal:center;mso-position-horizontal-relative:margin;mso-position-vertical:center;mso-position-vertical-relative:margin" o:allowincell="f">
          <v:imagedata r:id="rId1" o:title="Logo-KFC Herenthout-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F37B" w14:textId="77777777" w:rsidR="0016448A" w:rsidRPr="00411B6F" w:rsidRDefault="005A7C93" w:rsidP="0016448A">
    <w:pPr>
      <w:pStyle w:val="Header"/>
      <w:rPr>
        <w:rFonts w:ascii="Times New Roman" w:hAnsi="Times New Roman"/>
        <w:sz w:val="52"/>
        <w:szCs w:val="52"/>
      </w:rPr>
    </w:pPr>
    <w:r>
      <w:rPr>
        <w:rFonts w:ascii="Lucida Console" w:hAnsi="Lucida Console"/>
        <w:noProof/>
        <w:lang w:eastAsia="nl-BE"/>
      </w:rPr>
      <w:pict w14:anchorId="09108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9275" o:spid="_x0000_s2052" type="#_x0000_t75" style="position:absolute;margin-left:0;margin-top:0;width:361.4pt;height:452.85pt;z-index:-251657728;mso-position-horizontal:center;mso-position-horizontal-relative:margin;mso-position-vertical:center;mso-position-vertical-relative:margin" o:allowincell="f">
          <v:imagedata r:id="rId1" o:title="Logo-KFC Herenthout-OL" gain="19661f" blacklevel="22938f"/>
          <w10:wrap anchorx="margin" anchory="margin"/>
        </v:shape>
      </w:pict>
    </w:r>
    <w:r w:rsidR="0016448A">
      <w:rPr>
        <w:rFonts w:ascii="Times New Roman" w:hAnsi="Times New Roman"/>
        <w:sz w:val="56"/>
        <w:szCs w:val="56"/>
      </w:rPr>
      <w:tab/>
    </w:r>
    <w:r w:rsidR="0016448A" w:rsidRPr="00411B6F">
      <w:rPr>
        <w:rFonts w:ascii="Times New Roman" w:hAnsi="Times New Roman"/>
        <w:sz w:val="52"/>
        <w:szCs w:val="52"/>
      </w:rPr>
      <w:t>K.F.C. HERENTHOUT vzw</w:t>
    </w:r>
  </w:p>
  <w:p w14:paraId="4BA99225" w14:textId="77777777" w:rsidR="00411B6F" w:rsidRPr="00411B6F" w:rsidRDefault="005E188D" w:rsidP="005E188D">
    <w:pPr>
      <w:pStyle w:val="Header"/>
      <w:ind w:firstLine="1416"/>
      <w:rPr>
        <w:rFonts w:ascii="Times New Roman" w:hAnsi="Times New Roman"/>
        <w:sz w:val="18"/>
        <w:szCs w:val="18"/>
      </w:rPr>
    </w:pPr>
    <w:r w:rsidRPr="005E188D">
      <w:rPr>
        <w:rFonts w:ascii="Times New Roman" w:hAnsi="Times New Roman"/>
        <w:sz w:val="24"/>
        <w:szCs w:val="24"/>
      </w:rPr>
      <w:t xml:space="preserve">  </w:t>
    </w:r>
    <w:r w:rsidR="00F70D0E">
      <w:rPr>
        <w:rFonts w:ascii="Times New Roman" w:hAnsi="Times New Roman"/>
        <w:sz w:val="24"/>
        <w:szCs w:val="24"/>
      </w:rPr>
      <w:t>Bergense Steenweg</w:t>
    </w:r>
    <w:r w:rsidRPr="005E188D">
      <w:rPr>
        <w:rFonts w:ascii="Times New Roman" w:hAnsi="Times New Roman"/>
        <w:sz w:val="24"/>
        <w:szCs w:val="24"/>
      </w:rPr>
      <w:t xml:space="preserve"> </w:t>
    </w:r>
    <w:r w:rsidR="00F70D0E">
      <w:rPr>
        <w:rFonts w:ascii="Times New Roman" w:hAnsi="Times New Roman"/>
        <w:sz w:val="24"/>
        <w:szCs w:val="24"/>
      </w:rPr>
      <w:t>63</w:t>
    </w:r>
    <w:r w:rsidRPr="005E188D">
      <w:rPr>
        <w:rFonts w:ascii="Times New Roman" w:hAnsi="Times New Roman"/>
        <w:sz w:val="24"/>
        <w:szCs w:val="24"/>
      </w:rPr>
      <w:t xml:space="preserve"> - 2270 Herenthout </w:t>
    </w:r>
    <w:r>
      <w:rPr>
        <w:rFonts w:ascii="Times New Roman" w:hAnsi="Times New Roman"/>
        <w:sz w:val="18"/>
        <w:szCs w:val="18"/>
      </w:rPr>
      <w:t xml:space="preserve">               Stamnummer 683</w:t>
    </w:r>
  </w:p>
  <w:p w14:paraId="435874D3" w14:textId="77777777" w:rsidR="00411B6F" w:rsidRPr="0016448A" w:rsidRDefault="00EE0CDB" w:rsidP="0016448A">
    <w:pPr>
      <w:pStyle w:val="Header"/>
      <w:ind w:firstLine="1416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--------------------------------------------------------------------------------</w:t>
    </w:r>
    <w:r w:rsidR="00F70D0E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>------------------------------------</w:t>
    </w:r>
  </w:p>
  <w:p w14:paraId="3386A542" w14:textId="77777777" w:rsidR="0016448A" w:rsidRPr="0016448A" w:rsidRDefault="0016448A" w:rsidP="0016448A">
    <w:pPr>
      <w:pStyle w:val="Header"/>
      <w:rPr>
        <w:rFonts w:ascii="Lucida Console" w:hAnsi="Lucida Console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D703" w14:textId="77777777" w:rsidR="00CE6548" w:rsidRDefault="005A7C93">
    <w:pPr>
      <w:pStyle w:val="Header"/>
    </w:pPr>
    <w:r>
      <w:rPr>
        <w:noProof/>
        <w:lang w:eastAsia="nl-BE"/>
      </w:rPr>
      <w:pict w14:anchorId="596FF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9273" o:spid="_x0000_s2050" type="#_x0000_t75" style="position:absolute;margin-left:0;margin-top:0;width:361.4pt;height:452.85pt;z-index:-251659776;mso-position-horizontal:center;mso-position-horizontal-relative:margin;mso-position-vertical:center;mso-position-vertical-relative:margin" o:allowincell="f">
          <v:imagedata r:id="rId1" o:title="Logo-KFC Herenthout-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D93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BC07B41"/>
    <w:multiLevelType w:val="hybridMultilevel"/>
    <w:tmpl w:val="BD644DC2"/>
    <w:lvl w:ilvl="0" w:tplc="0FF23138">
      <w:start w:val="11"/>
      <w:numFmt w:val="bullet"/>
      <w:lvlText w:val=""/>
      <w:lvlJc w:val="left"/>
      <w:pPr>
        <w:ind w:left="927" w:hanging="360"/>
      </w:pPr>
      <w:rPr>
        <w:rFonts w:ascii="Symbol" w:eastAsia="Tw Cen MT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7A42FCF"/>
    <w:multiLevelType w:val="multilevel"/>
    <w:tmpl w:val="8E0498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129032">
    <w:abstractNumId w:val="0"/>
  </w:num>
  <w:num w:numId="2" w16cid:durableId="324018239">
    <w:abstractNumId w:val="1"/>
  </w:num>
  <w:num w:numId="3" w16cid:durableId="115333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48"/>
    <w:rsid w:val="000A5BDB"/>
    <w:rsid w:val="0016448A"/>
    <w:rsid w:val="00181F98"/>
    <w:rsid w:val="001B1A29"/>
    <w:rsid w:val="001E4FAB"/>
    <w:rsid w:val="002B375D"/>
    <w:rsid w:val="0033251D"/>
    <w:rsid w:val="00363905"/>
    <w:rsid w:val="00411B6F"/>
    <w:rsid w:val="00434E3C"/>
    <w:rsid w:val="00444BF2"/>
    <w:rsid w:val="00452C5E"/>
    <w:rsid w:val="00467E2F"/>
    <w:rsid w:val="0048098D"/>
    <w:rsid w:val="004910CA"/>
    <w:rsid w:val="004F7C19"/>
    <w:rsid w:val="005A2D85"/>
    <w:rsid w:val="005A7C93"/>
    <w:rsid w:val="005E188D"/>
    <w:rsid w:val="006D7B5E"/>
    <w:rsid w:val="00715FBB"/>
    <w:rsid w:val="00724D6D"/>
    <w:rsid w:val="007E4780"/>
    <w:rsid w:val="008C1B26"/>
    <w:rsid w:val="008D5E63"/>
    <w:rsid w:val="008F3194"/>
    <w:rsid w:val="009A50AA"/>
    <w:rsid w:val="00A054FF"/>
    <w:rsid w:val="00B943C1"/>
    <w:rsid w:val="00C22E84"/>
    <w:rsid w:val="00CE6548"/>
    <w:rsid w:val="00DA1A9F"/>
    <w:rsid w:val="00DA2885"/>
    <w:rsid w:val="00E36B7F"/>
    <w:rsid w:val="00EA1D52"/>
    <w:rsid w:val="00EE0CDB"/>
    <w:rsid w:val="00EE5C2F"/>
    <w:rsid w:val="00EF0C29"/>
    <w:rsid w:val="00F13C5C"/>
    <w:rsid w:val="00F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35374B18"/>
  <w15:chartTrackingRefBased/>
  <w15:docId w15:val="{21B4C126-D6A2-4DFF-8248-68C3D4CC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="Times New Roman" w:hAnsi="Tw Cen MT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548"/>
    <w:pPr>
      <w:spacing w:after="160" w:line="300" w:lineRule="auto"/>
    </w:pPr>
    <w:rPr>
      <w:sz w:val="21"/>
      <w:szCs w:val="21"/>
      <w:lang w:val="nl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548"/>
    <w:pPr>
      <w:keepNext/>
      <w:keepLines/>
      <w:spacing w:before="320" w:after="80" w:line="240" w:lineRule="auto"/>
      <w:jc w:val="center"/>
      <w:outlineLvl w:val="0"/>
    </w:pPr>
    <w:rPr>
      <w:rFonts w:ascii="Tw Cen MT Condensed" w:hAnsi="Tw Cen MT Condensed"/>
      <w:color w:val="1481A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548"/>
    <w:pPr>
      <w:keepNext/>
      <w:keepLines/>
      <w:spacing w:before="160" w:after="40" w:line="240" w:lineRule="auto"/>
      <w:jc w:val="center"/>
      <w:outlineLvl w:val="1"/>
    </w:pPr>
    <w:rPr>
      <w:rFonts w:ascii="Tw Cen MT Condensed" w:hAnsi="Tw Cen MT Condense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548"/>
    <w:pPr>
      <w:keepNext/>
      <w:keepLines/>
      <w:spacing w:before="160" w:after="0" w:line="240" w:lineRule="auto"/>
      <w:outlineLvl w:val="2"/>
    </w:pPr>
    <w:rPr>
      <w:rFonts w:ascii="Tw Cen MT Condensed" w:hAnsi="Tw Cen MT Condensed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548"/>
    <w:pPr>
      <w:keepNext/>
      <w:keepLines/>
      <w:spacing w:before="80" w:after="0"/>
      <w:outlineLvl w:val="3"/>
    </w:pPr>
    <w:rPr>
      <w:rFonts w:ascii="Tw Cen MT Condensed" w:hAnsi="Tw Cen MT Condensed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548"/>
    <w:pPr>
      <w:keepNext/>
      <w:keepLines/>
      <w:spacing w:before="40" w:after="0"/>
      <w:outlineLvl w:val="4"/>
    </w:pPr>
    <w:rPr>
      <w:rFonts w:ascii="Tw Cen MT Condensed" w:hAnsi="Tw Cen MT Condensed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548"/>
    <w:pPr>
      <w:keepNext/>
      <w:keepLines/>
      <w:spacing w:before="40" w:after="0"/>
      <w:outlineLvl w:val="5"/>
    </w:pPr>
    <w:rPr>
      <w:rFonts w:ascii="Tw Cen MT Condensed" w:hAnsi="Tw Cen MT Condensed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548"/>
    <w:pPr>
      <w:keepNext/>
      <w:keepLines/>
      <w:spacing w:before="40" w:after="0"/>
      <w:outlineLvl w:val="6"/>
    </w:pPr>
    <w:rPr>
      <w:rFonts w:ascii="Tw Cen MT Condensed" w:hAnsi="Tw Cen MT Condensed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548"/>
    <w:pPr>
      <w:keepNext/>
      <w:keepLines/>
      <w:spacing w:before="40" w:after="0"/>
      <w:outlineLvl w:val="7"/>
    </w:pPr>
    <w:rPr>
      <w:rFonts w:ascii="Tw Cen MT Condensed" w:hAnsi="Tw Cen MT Condensed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54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548"/>
  </w:style>
  <w:style w:type="paragraph" w:styleId="Footer">
    <w:name w:val="footer"/>
    <w:basedOn w:val="Normal"/>
    <w:link w:val="FooterChar"/>
    <w:uiPriority w:val="99"/>
    <w:unhideWhenUsed/>
    <w:rsid w:val="00CE6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548"/>
  </w:style>
  <w:style w:type="character" w:styleId="CommentReference">
    <w:name w:val="annotation reference"/>
    <w:uiPriority w:val="99"/>
    <w:semiHidden/>
    <w:unhideWhenUsed/>
    <w:rsid w:val="00CE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6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5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65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654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CE6548"/>
    <w:rPr>
      <w:rFonts w:ascii="Tw Cen MT Condensed" w:eastAsia="Times New Roman" w:hAnsi="Tw Cen MT Condensed" w:cs="Times New Roman"/>
      <w:color w:val="1481AB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E6548"/>
    <w:rPr>
      <w:rFonts w:ascii="Tw Cen MT Condensed" w:eastAsia="Times New Roman" w:hAnsi="Tw Cen MT Condensed" w:cs="Times New Roman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E6548"/>
    <w:rPr>
      <w:rFonts w:ascii="Tw Cen MT Condensed" w:eastAsia="Times New Roman" w:hAnsi="Tw Cen MT Condensed" w:cs="Times New Roman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CE6548"/>
    <w:rPr>
      <w:rFonts w:ascii="Tw Cen MT Condensed" w:eastAsia="Times New Roman" w:hAnsi="Tw Cen MT Condensed" w:cs="Times New Roman"/>
      <w:i/>
      <w:iCs/>
      <w:sz w:val="30"/>
      <w:szCs w:val="30"/>
    </w:rPr>
  </w:style>
  <w:style w:type="character" w:customStyle="1" w:styleId="Heading5Char">
    <w:name w:val="Heading 5 Char"/>
    <w:link w:val="Heading5"/>
    <w:uiPriority w:val="9"/>
    <w:semiHidden/>
    <w:rsid w:val="00CE6548"/>
    <w:rPr>
      <w:rFonts w:ascii="Tw Cen MT Condensed" w:eastAsia="Times New Roman" w:hAnsi="Tw Cen MT Condensed" w:cs="Times New Roman"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CE6548"/>
    <w:rPr>
      <w:rFonts w:ascii="Tw Cen MT Condensed" w:eastAsia="Times New Roman" w:hAnsi="Tw Cen MT Condensed" w:cs="Times New Roman"/>
      <w:i/>
      <w:iCs/>
      <w:sz w:val="26"/>
      <w:szCs w:val="26"/>
    </w:rPr>
  </w:style>
  <w:style w:type="character" w:customStyle="1" w:styleId="Heading7Char">
    <w:name w:val="Heading 7 Char"/>
    <w:link w:val="Heading7"/>
    <w:uiPriority w:val="9"/>
    <w:semiHidden/>
    <w:rsid w:val="00CE6548"/>
    <w:rPr>
      <w:rFonts w:ascii="Tw Cen MT Condensed" w:eastAsia="Times New Roman" w:hAnsi="Tw Cen MT Condensed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E6548"/>
    <w:rPr>
      <w:rFonts w:ascii="Tw Cen MT Condensed" w:eastAsia="Times New Roman" w:hAnsi="Tw Cen MT Condensed" w:cs="Times New Roman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CE654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6548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E6548"/>
    <w:pPr>
      <w:pBdr>
        <w:top w:val="single" w:sz="6" w:space="8" w:color="27CED7"/>
        <w:bottom w:val="single" w:sz="6" w:space="8" w:color="27CED7"/>
      </w:pBdr>
      <w:spacing w:after="400" w:line="240" w:lineRule="auto"/>
      <w:contextualSpacing/>
      <w:jc w:val="center"/>
    </w:pPr>
    <w:rPr>
      <w:rFonts w:ascii="Tw Cen MT Condensed" w:hAnsi="Tw Cen MT Condensed"/>
      <w:caps/>
      <w:color w:val="335B74"/>
      <w:spacing w:val="30"/>
      <w:sz w:val="72"/>
      <w:szCs w:val="72"/>
    </w:rPr>
  </w:style>
  <w:style w:type="character" w:customStyle="1" w:styleId="TitleChar">
    <w:name w:val="Title Char"/>
    <w:link w:val="Title"/>
    <w:uiPriority w:val="10"/>
    <w:rsid w:val="00CE6548"/>
    <w:rPr>
      <w:rFonts w:ascii="Tw Cen MT Condensed" w:eastAsia="Times New Roman" w:hAnsi="Tw Cen MT Condensed" w:cs="Times New Roman"/>
      <w:caps/>
      <w:color w:val="335B74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548"/>
    <w:pPr>
      <w:numPr>
        <w:ilvl w:val="1"/>
      </w:numPr>
      <w:jc w:val="center"/>
    </w:pPr>
    <w:rPr>
      <w:color w:val="335B74"/>
      <w:sz w:val="28"/>
      <w:szCs w:val="28"/>
    </w:rPr>
  </w:style>
  <w:style w:type="character" w:customStyle="1" w:styleId="SubtitleChar">
    <w:name w:val="Subtitle Char"/>
    <w:link w:val="Subtitle"/>
    <w:uiPriority w:val="11"/>
    <w:rsid w:val="00CE6548"/>
    <w:rPr>
      <w:color w:val="335B74"/>
      <w:sz w:val="28"/>
      <w:szCs w:val="28"/>
    </w:rPr>
  </w:style>
  <w:style w:type="character" w:styleId="Strong">
    <w:name w:val="Strong"/>
    <w:uiPriority w:val="22"/>
    <w:qFormat/>
    <w:rsid w:val="00CE6548"/>
    <w:rPr>
      <w:b/>
      <w:bCs/>
    </w:rPr>
  </w:style>
  <w:style w:type="character" w:styleId="Emphasis">
    <w:name w:val="Emphasis"/>
    <w:uiPriority w:val="20"/>
    <w:qFormat/>
    <w:rsid w:val="00CE6548"/>
    <w:rPr>
      <w:i/>
      <w:iCs/>
      <w:color w:val="000000"/>
    </w:rPr>
  </w:style>
  <w:style w:type="paragraph" w:styleId="NoSpacing">
    <w:name w:val="No Spacing"/>
    <w:uiPriority w:val="1"/>
    <w:qFormat/>
    <w:rsid w:val="00CE6548"/>
    <w:rPr>
      <w:sz w:val="21"/>
      <w:szCs w:val="21"/>
      <w:lang w:val="nl-BE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6548"/>
    <w:pPr>
      <w:spacing w:before="160"/>
      <w:ind w:left="720" w:right="720"/>
      <w:jc w:val="center"/>
    </w:pPr>
    <w:rPr>
      <w:i/>
      <w:iCs/>
      <w:color w:val="1D99A0"/>
      <w:sz w:val="24"/>
      <w:szCs w:val="24"/>
    </w:rPr>
  </w:style>
  <w:style w:type="character" w:customStyle="1" w:styleId="QuoteChar">
    <w:name w:val="Quote Char"/>
    <w:link w:val="Quote"/>
    <w:uiPriority w:val="29"/>
    <w:rsid w:val="00CE6548"/>
    <w:rPr>
      <w:i/>
      <w:iCs/>
      <w:color w:val="1D99A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548"/>
    <w:pPr>
      <w:spacing w:before="160" w:line="276" w:lineRule="auto"/>
      <w:ind w:left="936" w:right="936"/>
      <w:jc w:val="center"/>
    </w:pPr>
    <w:rPr>
      <w:rFonts w:ascii="Tw Cen MT Condensed" w:hAnsi="Tw Cen MT Condensed"/>
      <w:caps/>
      <w:color w:val="1481AB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CE6548"/>
    <w:rPr>
      <w:rFonts w:ascii="Tw Cen MT Condensed" w:eastAsia="Times New Roman" w:hAnsi="Tw Cen MT Condensed" w:cs="Times New Roman"/>
      <w:caps/>
      <w:color w:val="1481AB"/>
      <w:sz w:val="28"/>
      <w:szCs w:val="28"/>
    </w:rPr>
  </w:style>
  <w:style w:type="character" w:styleId="SubtleEmphasis">
    <w:name w:val="Subtle Emphasis"/>
    <w:uiPriority w:val="19"/>
    <w:qFormat/>
    <w:rsid w:val="00CE6548"/>
    <w:rPr>
      <w:i/>
      <w:iCs/>
      <w:color w:val="595959"/>
    </w:rPr>
  </w:style>
  <w:style w:type="character" w:styleId="IntenseEmphasis">
    <w:name w:val="Intense Emphasis"/>
    <w:uiPriority w:val="21"/>
    <w:qFormat/>
    <w:rsid w:val="00CE6548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CE6548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CE654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CE654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6548"/>
    <w:pPr>
      <w:outlineLvl w:val="9"/>
    </w:pPr>
  </w:style>
  <w:style w:type="paragraph" w:styleId="ListParagraph">
    <w:name w:val="List Paragraph"/>
    <w:basedOn w:val="Normal"/>
    <w:uiPriority w:val="34"/>
    <w:qFormat/>
    <w:rsid w:val="00CE6548"/>
    <w:pPr>
      <w:ind w:left="720"/>
      <w:contextualSpacing/>
    </w:pPr>
  </w:style>
  <w:style w:type="character" w:styleId="Hyperlink">
    <w:name w:val="Hyperlink"/>
    <w:uiPriority w:val="99"/>
    <w:unhideWhenUsed/>
    <w:rsid w:val="00411B6F"/>
    <w:rPr>
      <w:color w:val="6B9F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8564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6949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382DB-93A7-43EF-9859-1F0CDC12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K.F.C. Herenthout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K.F.C. Herenthout</dc:title>
  <dc:subject/>
  <dc:creator>Peter Horemans</dc:creator>
  <cp:keywords/>
  <dc:description/>
  <cp:lastModifiedBy>Jeugd KFCHerenthout</cp:lastModifiedBy>
  <cp:revision>3</cp:revision>
  <cp:lastPrinted>2014-01-06T17:43:00Z</cp:lastPrinted>
  <dcterms:created xsi:type="dcterms:W3CDTF">2025-09-11T13:56:00Z</dcterms:created>
  <dcterms:modified xsi:type="dcterms:W3CDTF">2025-09-11T13:57:00Z</dcterms:modified>
</cp:coreProperties>
</file>