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350A" w14:textId="77777777" w:rsidR="0081675D" w:rsidRDefault="0081675D" w:rsidP="0081675D">
      <w:pPr>
        <w:rPr>
          <w:rFonts w:asciiTheme="majorHAnsi" w:hAnsiTheme="majorHAnsi" w:cstheme="majorHAnsi"/>
          <w:sz w:val="28"/>
          <w:szCs w:val="28"/>
        </w:rPr>
      </w:pPr>
    </w:p>
    <w:p w14:paraId="799B4F9D" w14:textId="347602E5" w:rsidR="0081675D" w:rsidRDefault="0081675D" w:rsidP="0081675D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2E59D6DF" wp14:editId="43C60071">
            <wp:extent cx="1033670" cy="1251881"/>
            <wp:effectExtent l="0" t="0" r="0" b="5715"/>
            <wp:docPr id="15603652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65269" name="Afbeelding 15603652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500" cy="127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9576F" w14:textId="564A427B" w:rsidR="0081675D" w:rsidRDefault="0081675D" w:rsidP="0081675D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Gedragsregels EGS20.</w:t>
      </w:r>
    </w:p>
    <w:p w14:paraId="4ECC21CD" w14:textId="77777777" w:rsidR="0081675D" w:rsidRPr="0006642F" w:rsidRDefault="0081675D" w:rsidP="0081675D">
      <w:pPr>
        <w:spacing w:after="0" w:line="240" w:lineRule="auto"/>
        <w:ind w:left="360"/>
        <w:rPr>
          <w:rFonts w:cs="Kohinoor Bangla"/>
          <w:b/>
          <w:bCs/>
        </w:rPr>
      </w:pPr>
      <w:r>
        <w:rPr>
          <w:rFonts w:cs="Kohinoor Bangla"/>
          <w:b/>
          <w:bCs/>
        </w:rPr>
        <w:t xml:space="preserve">                </w:t>
      </w:r>
      <w:r w:rsidRPr="0006642F">
        <w:rPr>
          <w:rFonts w:cs="Kohinoor Bangla"/>
          <w:b/>
          <w:bCs/>
        </w:rPr>
        <w:t>Gedragsregels op velden</w:t>
      </w:r>
    </w:p>
    <w:p w14:paraId="0839A5A5" w14:textId="77777777" w:rsidR="0081675D" w:rsidRPr="0006642F" w:rsidRDefault="0081675D" w:rsidP="0081675D">
      <w:pPr>
        <w:pStyle w:val="Lijstalinea"/>
        <w:rPr>
          <w:rFonts w:cs="Kohinoor Bangla"/>
        </w:rPr>
      </w:pPr>
      <w:r>
        <w:rPr>
          <w:rFonts w:cs="Kohinoor Bangla"/>
        </w:rPr>
        <w:t xml:space="preserve">         </w:t>
      </w:r>
      <w:r w:rsidRPr="0006642F">
        <w:rPr>
          <w:rFonts w:cs="Kohinoor Bangla"/>
        </w:rPr>
        <w:t>Vriendelijk verzoek om:</w:t>
      </w:r>
    </w:p>
    <w:p w14:paraId="26945B32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Het hoofdveld niet als voetpad te gebruiken. </w:t>
      </w:r>
    </w:p>
    <w:p w14:paraId="247B661B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Niet in de doelnetten of ballenvangers te klimmen </w:t>
      </w:r>
    </w:p>
    <w:p w14:paraId="2D08E497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Niet op de dug-out te klimmen </w:t>
      </w:r>
    </w:p>
    <w:p w14:paraId="493632F9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De doelgebieden van de natuurgrasvelden bij trainingen en warming up zoveel mogelijk te ontzien om kale plekken in het gras te voorkomen.</w:t>
      </w:r>
    </w:p>
    <w:p w14:paraId="3F4E4430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Alle materialen na training/wedstrijd op te ruimen. Op natuurgrasvelden kunnen zo de robotmaaiers ook niet vastlopen.  De verplaatsbare doelen kunnen op de hiervoor bestemde ‘parkeerplaatsen’ gezet worden.</w:t>
      </w:r>
    </w:p>
    <w:p w14:paraId="389AB516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Geen kauwgom op het veld te gebruiken. </w:t>
      </w:r>
    </w:p>
    <w:p w14:paraId="2221EA0E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Geen drank (glazen, blikjes, bekers, flessen enz.) op de velden te gebruiken m.u.v. waterbidons. </w:t>
      </w:r>
    </w:p>
    <w:p w14:paraId="0A1CE57E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Geen etenswaren op het veld te gebruiken. </w:t>
      </w:r>
    </w:p>
    <w:p w14:paraId="119CD46A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Op het kunstgrasveld juiste schoeisel te gebruiken</w:t>
      </w:r>
    </w:p>
    <w:p w14:paraId="488D9E7B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Geen puntige objecten in het kunstgrasveld te steken</w:t>
      </w:r>
    </w:p>
    <w:p w14:paraId="7C05A275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Geen honden en/of andere dieren op de velden te laten lopen</w:t>
      </w:r>
    </w:p>
    <w:p w14:paraId="7F36512B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Aan de beheerders te vragen om de verlichting aan te maken. Niet zelf doen!</w:t>
      </w:r>
    </w:p>
    <w:p w14:paraId="61D4E9C3" w14:textId="77777777" w:rsidR="0081675D" w:rsidRPr="0006642F" w:rsidRDefault="0081675D" w:rsidP="0081675D">
      <w:pPr>
        <w:pStyle w:val="Lijstalinea"/>
        <w:numPr>
          <w:ilvl w:val="0"/>
          <w:numId w:val="2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Hetzelfde aantal materialen weer terug te brengen als je meegenomen hebt</w:t>
      </w:r>
    </w:p>
    <w:p w14:paraId="4018C385" w14:textId="77777777" w:rsidR="0081675D" w:rsidRPr="0006642F" w:rsidRDefault="0081675D" w:rsidP="0081675D">
      <w:pPr>
        <w:pStyle w:val="Lijstalinea"/>
        <w:ind w:left="1500"/>
        <w:rPr>
          <w:rFonts w:cs="Kohinoor Bangla"/>
        </w:rPr>
      </w:pPr>
    </w:p>
    <w:p w14:paraId="11118B74" w14:textId="77777777" w:rsidR="0081675D" w:rsidRPr="0006642F" w:rsidRDefault="0081675D" w:rsidP="0081675D">
      <w:pPr>
        <w:pStyle w:val="Lijstalinea"/>
        <w:numPr>
          <w:ilvl w:val="0"/>
          <w:numId w:val="1"/>
        </w:numPr>
        <w:spacing w:after="0" w:line="240" w:lineRule="auto"/>
        <w:contextualSpacing w:val="0"/>
        <w:rPr>
          <w:rFonts w:cs="Kohinoor Bangla"/>
          <w:b/>
          <w:bCs/>
        </w:rPr>
      </w:pPr>
      <w:r w:rsidRPr="0006642F">
        <w:rPr>
          <w:rFonts w:cs="Kohinoor Bangla"/>
          <w:b/>
          <w:bCs/>
        </w:rPr>
        <w:t>Gedragsregels in kleedkamers</w:t>
      </w:r>
    </w:p>
    <w:p w14:paraId="691F9537" w14:textId="77777777" w:rsidR="0081675D" w:rsidRPr="0006642F" w:rsidRDefault="0081675D" w:rsidP="0081675D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De sleutels worden beheerd door de aanwezige beheerder/coördinator</w:t>
      </w:r>
    </w:p>
    <w:p w14:paraId="7BAC4208" w14:textId="77777777" w:rsidR="0081675D" w:rsidRPr="0006642F" w:rsidRDefault="0081675D" w:rsidP="0081675D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Gelieve niet te roken (ook vapen behoort hierbij).</w:t>
      </w:r>
    </w:p>
    <w:p w14:paraId="1A6E320E" w14:textId="77777777" w:rsidR="0081675D" w:rsidRPr="0006642F" w:rsidRDefault="0081675D" w:rsidP="0081675D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Geen glas te gebruiken</w:t>
      </w:r>
    </w:p>
    <w:p w14:paraId="10831463" w14:textId="77777777" w:rsidR="0081675D" w:rsidRPr="0006642F" w:rsidRDefault="0081675D" w:rsidP="0081675D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Er mag niet worden gevoetbald in de kleedkamers of op de gangen</w:t>
      </w:r>
    </w:p>
    <w:p w14:paraId="0FB1D084" w14:textId="77777777" w:rsidR="0081675D" w:rsidRPr="0006642F" w:rsidRDefault="0081675D" w:rsidP="0081675D">
      <w:pPr>
        <w:pStyle w:val="Lijstalinea"/>
        <w:numPr>
          <w:ilvl w:val="0"/>
          <w:numId w:val="3"/>
        </w:numPr>
        <w:spacing w:after="0" w:line="240" w:lineRule="auto"/>
        <w:contextualSpacing w:val="0"/>
        <w:rPr>
          <w:rFonts w:cs="Kohinoor Bangla"/>
        </w:rPr>
      </w:pPr>
      <w:r w:rsidRPr="0006642F">
        <w:rPr>
          <w:rFonts w:cs="Kohinoor Bangla"/>
        </w:rPr>
        <w:t>De kleedkamers altijd opgeruimd en netjes achterlaten</w:t>
      </w:r>
    </w:p>
    <w:p w14:paraId="3399146C" w14:textId="77777777" w:rsidR="0081675D" w:rsidRPr="0006642F" w:rsidRDefault="0081675D" w:rsidP="0081675D">
      <w:pPr>
        <w:pStyle w:val="Lijstalinea"/>
        <w:ind w:left="1500"/>
        <w:rPr>
          <w:rFonts w:cs="Kohinoor Bangla"/>
        </w:rPr>
      </w:pPr>
    </w:p>
    <w:p w14:paraId="12B13D1E" w14:textId="77777777" w:rsidR="0081675D" w:rsidRPr="0006642F" w:rsidRDefault="0081675D" w:rsidP="0081675D">
      <w:pPr>
        <w:pStyle w:val="Lijstalinea"/>
        <w:numPr>
          <w:ilvl w:val="0"/>
          <w:numId w:val="1"/>
        </w:numPr>
        <w:spacing w:after="0" w:line="240" w:lineRule="auto"/>
        <w:contextualSpacing w:val="0"/>
        <w:rPr>
          <w:rFonts w:cs="Kohinoor Bangla"/>
          <w:b/>
          <w:bCs/>
        </w:rPr>
      </w:pPr>
      <w:r w:rsidRPr="0006642F">
        <w:rPr>
          <w:rFonts w:cs="Kohinoor Bangla"/>
          <w:b/>
          <w:bCs/>
        </w:rPr>
        <w:t>Gedragsregels op sportpark</w:t>
      </w:r>
    </w:p>
    <w:p w14:paraId="34825F1F" w14:textId="77777777" w:rsidR="0081675D" w:rsidRPr="0006642F" w:rsidRDefault="0081675D" w:rsidP="0081675D">
      <w:pPr>
        <w:pStyle w:val="Lijstalinea"/>
        <w:numPr>
          <w:ilvl w:val="0"/>
          <w:numId w:val="4"/>
        </w:numPr>
        <w:spacing w:after="0" w:line="240" w:lineRule="auto"/>
        <w:ind w:firstLine="414"/>
        <w:contextualSpacing w:val="0"/>
        <w:rPr>
          <w:rFonts w:cs="Kohinoor Bangla"/>
        </w:rPr>
      </w:pPr>
      <w:r w:rsidRPr="0006642F">
        <w:rPr>
          <w:rFonts w:cs="Kohinoor Bangla"/>
        </w:rPr>
        <w:t>De looppaden gebruiken</w:t>
      </w:r>
    </w:p>
    <w:p w14:paraId="0887FD16" w14:textId="77777777" w:rsidR="0081675D" w:rsidRPr="0006642F" w:rsidRDefault="0081675D" w:rsidP="0081675D">
      <w:pPr>
        <w:pStyle w:val="Lijstalinea"/>
        <w:numPr>
          <w:ilvl w:val="0"/>
          <w:numId w:val="4"/>
        </w:numPr>
        <w:spacing w:after="0" w:line="240" w:lineRule="auto"/>
        <w:ind w:firstLine="414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Niet voetballen naast de velden of naast het </w:t>
      </w:r>
      <w:proofErr w:type="spellStart"/>
      <w:r w:rsidRPr="0006642F">
        <w:rPr>
          <w:rFonts w:cs="Kohinoor Bangla"/>
        </w:rPr>
        <w:t>pannaveldje</w:t>
      </w:r>
      <w:proofErr w:type="spellEnd"/>
    </w:p>
    <w:p w14:paraId="6404D9C8" w14:textId="77777777" w:rsidR="0081675D" w:rsidRPr="0006642F" w:rsidRDefault="0081675D" w:rsidP="0081675D">
      <w:pPr>
        <w:pStyle w:val="Lijstalinea"/>
        <w:numPr>
          <w:ilvl w:val="0"/>
          <w:numId w:val="4"/>
        </w:numPr>
        <w:spacing w:after="0" w:line="240" w:lineRule="auto"/>
        <w:ind w:firstLine="414"/>
        <w:contextualSpacing w:val="0"/>
        <w:rPr>
          <w:rFonts w:cs="Kohinoor Bangla"/>
        </w:rPr>
      </w:pPr>
      <w:r w:rsidRPr="0006642F">
        <w:rPr>
          <w:rFonts w:cs="Kohinoor Bangla"/>
        </w:rPr>
        <w:t>Het hockeyveld alleen te gebruiken door hockeyers tenzij de beheerder dit</w:t>
      </w:r>
      <w:r w:rsidRPr="0006642F">
        <w:rPr>
          <w:rFonts w:cs="Kohinoor Bangla"/>
        </w:rPr>
        <w:br/>
        <w:t xml:space="preserve">              toestaat</w:t>
      </w:r>
    </w:p>
    <w:p w14:paraId="2923AE9D" w14:textId="77777777" w:rsidR="0081675D" w:rsidRPr="0006642F" w:rsidRDefault="0081675D" w:rsidP="0081675D">
      <w:pPr>
        <w:pStyle w:val="Lijstalinea"/>
        <w:numPr>
          <w:ilvl w:val="0"/>
          <w:numId w:val="4"/>
        </w:numPr>
        <w:spacing w:after="0" w:line="240" w:lineRule="auto"/>
        <w:ind w:firstLine="414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Roken is op zaterdag en zondag op het sportpark niet toegestaan. </w:t>
      </w:r>
      <w:r w:rsidRPr="0006642F">
        <w:rPr>
          <w:rFonts w:cs="Kohinoor Bangla"/>
        </w:rPr>
        <w:br/>
        <w:t xml:space="preserve">              Hiervoor is een aparte rokerszone ingericht vlak bij de ingang.</w:t>
      </w:r>
    </w:p>
    <w:p w14:paraId="58EE9885" w14:textId="77777777" w:rsidR="0081675D" w:rsidRPr="0006642F" w:rsidRDefault="0081675D" w:rsidP="0081675D">
      <w:pPr>
        <w:pStyle w:val="Lijstalinea"/>
        <w:numPr>
          <w:ilvl w:val="0"/>
          <w:numId w:val="4"/>
        </w:numPr>
        <w:spacing w:after="0" w:line="240" w:lineRule="auto"/>
        <w:ind w:firstLine="414"/>
        <w:contextualSpacing w:val="0"/>
        <w:rPr>
          <w:rFonts w:cs="Kohinoor Bangla"/>
        </w:rPr>
      </w:pPr>
      <w:r w:rsidRPr="0006642F">
        <w:rPr>
          <w:rFonts w:cs="Kohinoor Bangla"/>
        </w:rPr>
        <w:t xml:space="preserve">Alcohol onder 18 jaar is NIET toegestaan. </w:t>
      </w:r>
      <w:r w:rsidRPr="0006642F">
        <w:rPr>
          <w:rFonts w:cs="Kohinoor Bangla"/>
        </w:rPr>
        <w:br/>
        <w:t xml:space="preserve">              Probeer als leiders hierop toe te zien en ook te handhaven indien dit nodig </w:t>
      </w:r>
      <w:r w:rsidRPr="0006642F">
        <w:rPr>
          <w:rFonts w:cs="Kohinoor Bangla"/>
        </w:rPr>
        <w:br/>
        <w:t xml:space="preserve">              is.</w:t>
      </w:r>
    </w:p>
    <w:p w14:paraId="39B97C58" w14:textId="77777777" w:rsidR="0081675D" w:rsidRPr="0006642F" w:rsidRDefault="0081675D" w:rsidP="0081675D">
      <w:pPr>
        <w:rPr>
          <w:rFonts w:asciiTheme="majorHAnsi" w:hAnsiTheme="majorHAnsi" w:cstheme="majorHAnsi"/>
        </w:rPr>
      </w:pPr>
    </w:p>
    <w:p w14:paraId="36EC6144" w14:textId="77777777" w:rsidR="00CD46A8" w:rsidRDefault="00CD46A8"/>
    <w:sectPr w:rsidR="00CD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ohinoor Bangla">
    <w:altName w:val="Nirmala UI"/>
    <w:panose1 w:val="00000000000000000000"/>
    <w:charset w:val="00"/>
    <w:family w:val="modern"/>
    <w:notTrueType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D3EB4"/>
    <w:multiLevelType w:val="hybridMultilevel"/>
    <w:tmpl w:val="5C80369A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4B7AD2"/>
    <w:multiLevelType w:val="hybridMultilevel"/>
    <w:tmpl w:val="39ACE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940A9"/>
    <w:multiLevelType w:val="hybridMultilevel"/>
    <w:tmpl w:val="B7805D7C"/>
    <w:lvl w:ilvl="0" w:tplc="0413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BE9490B"/>
    <w:multiLevelType w:val="hybridMultilevel"/>
    <w:tmpl w:val="D3B4471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215623">
    <w:abstractNumId w:val="1"/>
  </w:num>
  <w:num w:numId="2" w16cid:durableId="1846285007">
    <w:abstractNumId w:val="2"/>
  </w:num>
  <w:num w:numId="3" w16cid:durableId="1259751019">
    <w:abstractNumId w:val="0"/>
  </w:num>
  <w:num w:numId="4" w16cid:durableId="177027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5D"/>
    <w:rsid w:val="0081675D"/>
    <w:rsid w:val="00B27B3A"/>
    <w:rsid w:val="00CD46A8"/>
    <w:rsid w:val="00E0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8E58"/>
  <w15:chartTrackingRefBased/>
  <w15:docId w15:val="{89DD10F1-D5C1-41FB-AC90-03D8CB4B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675D"/>
  </w:style>
  <w:style w:type="paragraph" w:styleId="Kop1">
    <w:name w:val="heading 1"/>
    <w:basedOn w:val="Standaard"/>
    <w:next w:val="Standaard"/>
    <w:link w:val="Kop1Char"/>
    <w:uiPriority w:val="9"/>
    <w:qFormat/>
    <w:rsid w:val="00816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6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6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6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6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6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6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6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6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6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6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6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67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67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67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67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67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67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16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16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6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6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16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167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167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167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6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67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167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39CE677A2042B260A730972790A9" ma:contentTypeVersion="17" ma:contentTypeDescription="Een nieuw document maken." ma:contentTypeScope="" ma:versionID="5096d2aa9e308e4ddc73f1e45e88f01d">
  <xsd:schema xmlns:xsd="http://www.w3.org/2001/XMLSchema" xmlns:xs="http://www.w3.org/2001/XMLSchema" xmlns:p="http://schemas.microsoft.com/office/2006/metadata/properties" xmlns:ns2="8944d985-6eb5-457b-97f2-677c3de8c342" xmlns:ns3="f0e82ce0-1432-4c18-9ab9-aa82a6770718" targetNamespace="http://schemas.microsoft.com/office/2006/metadata/properties" ma:root="true" ma:fieldsID="4ecc9e90ddff04c6cbf7f39bd32826b9" ns2:_="" ns3:_="">
    <xsd:import namespace="8944d985-6eb5-457b-97f2-677c3de8c342"/>
    <xsd:import namespace="f0e82ce0-1432-4c18-9ab9-aa82a6770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4d985-6eb5-457b-97f2-677c3de8c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cddbce7-e4b9-4cc1-b252-c23c9d2f3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82ce0-1432-4c18-9ab9-aa82a6770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c2f5cce-b0c1-49b5-82d2-ad38b21c3374}" ma:internalName="TaxCatchAll" ma:showField="CatchAllData" ma:web="f0e82ce0-1432-4c18-9ab9-aa82a6770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e82ce0-1432-4c18-9ab9-aa82a6770718" xsi:nil="true"/>
    <lcf76f155ced4ddcb4097134ff3c332f xmlns="8944d985-6eb5-457b-97f2-677c3de8c3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7117D7-1AD8-4D93-B333-3DD38713B479}"/>
</file>

<file path=customXml/itemProps2.xml><?xml version="1.0" encoding="utf-8"?>
<ds:datastoreItem xmlns:ds="http://schemas.openxmlformats.org/officeDocument/2006/customXml" ds:itemID="{4F9B374E-9873-4EE6-AE10-EBBC9A2DC793}"/>
</file>

<file path=customXml/itemProps3.xml><?xml version="1.0" encoding="utf-8"?>
<ds:datastoreItem xmlns:ds="http://schemas.openxmlformats.org/officeDocument/2006/customXml" ds:itemID="{B4211EB3-44C0-4CEF-AF2D-B90125CBB7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van Eerdt</dc:creator>
  <cp:keywords/>
  <dc:description/>
  <cp:lastModifiedBy>Chris van Eerdt</cp:lastModifiedBy>
  <cp:revision>1</cp:revision>
  <dcterms:created xsi:type="dcterms:W3CDTF">2026-08-25T09:40:00Z</dcterms:created>
  <dcterms:modified xsi:type="dcterms:W3CDTF">2026-08-25T09:42:00Z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0x010100AFD939CE677A2042B260A730972790A9</vt:lpwstr>
  </property>
</Properties>
</file>