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C4E2" w14:textId="77777777" w:rsidR="00427833" w:rsidRDefault="00427833" w:rsidP="00427833">
      <w:pPr>
        <w:spacing w:after="240" w:line="240" w:lineRule="auto"/>
        <w:jc w:val="center"/>
        <w:rPr>
          <w:rFonts w:ascii="Century Gothic" w:eastAsia="Times New Roman" w:hAnsi="Century Gothic" w:cs="Times New Roman"/>
          <w:sz w:val="20"/>
          <w:szCs w:val="20"/>
          <w:lang w:eastAsia="nl-NL"/>
        </w:rPr>
      </w:pPr>
      <w:r>
        <w:rPr>
          <w:rFonts w:ascii="Century Gothic" w:eastAsia="Times New Roman" w:hAnsi="Century Gothic" w:cs="Times New Roman"/>
          <w:sz w:val="20"/>
          <w:szCs w:val="20"/>
          <w:lang w:eastAsia="nl-NL"/>
        </w:rPr>
        <w:t>Gedragsregels seksuele intimidatie</w:t>
      </w:r>
    </w:p>
    <w:p w14:paraId="05D3FD8D" w14:textId="77777777" w:rsidR="00427833" w:rsidRPr="00427833" w:rsidRDefault="00427833" w:rsidP="00427833">
      <w:pPr>
        <w:spacing w:after="240" w:line="240" w:lineRule="auto"/>
        <w:jc w:val="center"/>
        <w:rPr>
          <w:rFonts w:ascii="Century Gothic" w:eastAsia="Times New Roman" w:hAnsi="Century Gothic" w:cs="Times New Roman"/>
          <w:sz w:val="20"/>
          <w:szCs w:val="20"/>
          <w:lang w:eastAsia="nl-NL"/>
        </w:rPr>
      </w:pPr>
      <w:r w:rsidRPr="00427833">
        <w:rPr>
          <w:rFonts w:ascii="Century Gothic" w:eastAsia="Times New Roman" w:hAnsi="Century Gothic" w:cs="Times New Roman"/>
          <w:sz w:val="20"/>
          <w:szCs w:val="20"/>
          <w:lang w:eastAsia="nl-NL"/>
        </w:rPr>
        <w:t xml:space="preserve">De sportbonden in Nederland nemen seksuele intimidatie serieus. NOC*NSF heeft gedragsregels voor sportbegeleiders opgesteld. Die regels zijn door alle landelijke sportbonden onderschreven. De regels zijn gemaakt om de risico's op ongewenst gedrag in de relatie pupil en trainer te verkleinen en ze fungeren als toetssteen voor het gedrag van begeleiders en sporters in concrete situaties. Hieronder vindt u de elf gedragsregels die worden onderschreven door alle landelijke sportorganisaties die zijn aangesloten bij NOC*NSF. </w:t>
      </w:r>
    </w:p>
    <w:p w14:paraId="30B2CFD5" w14:textId="77777777" w:rsidR="00427833" w:rsidRPr="00427833" w:rsidRDefault="00427833" w:rsidP="00427833">
      <w:pPr>
        <w:numPr>
          <w:ilvl w:val="0"/>
          <w:numId w:val="2"/>
        </w:numPr>
        <w:spacing w:before="100" w:beforeAutospacing="1" w:after="100" w:afterAutospacing="1" w:line="240" w:lineRule="auto"/>
        <w:ind w:left="300"/>
        <w:jc w:val="center"/>
        <w:rPr>
          <w:rFonts w:ascii="Century Gothic" w:eastAsia="Times New Roman" w:hAnsi="Century Gothic" w:cs="Times New Roman"/>
          <w:sz w:val="20"/>
          <w:szCs w:val="20"/>
          <w:lang w:eastAsia="nl-NL"/>
        </w:rPr>
      </w:pPr>
      <w:r w:rsidRPr="00427833">
        <w:rPr>
          <w:rFonts w:ascii="Century Gothic" w:eastAsia="Times New Roman" w:hAnsi="Century Gothic" w:cs="Times New Roman"/>
          <w:sz w:val="20"/>
          <w:szCs w:val="20"/>
          <w:lang w:eastAsia="nl-NL"/>
        </w:rPr>
        <w:t xml:space="preserve">De begeleider moet zorgen voor een omgeving en een sfeer waarbinnen de sporter zich veilig voelt. </w:t>
      </w:r>
    </w:p>
    <w:p w14:paraId="56DBEE67" w14:textId="77777777" w:rsidR="00427833" w:rsidRPr="00427833" w:rsidRDefault="00427833" w:rsidP="00427833">
      <w:pPr>
        <w:numPr>
          <w:ilvl w:val="0"/>
          <w:numId w:val="2"/>
        </w:numPr>
        <w:spacing w:before="100" w:beforeAutospacing="1" w:after="100" w:afterAutospacing="1" w:line="240" w:lineRule="auto"/>
        <w:ind w:left="300"/>
        <w:jc w:val="center"/>
        <w:rPr>
          <w:rFonts w:ascii="Century Gothic" w:eastAsia="Times New Roman" w:hAnsi="Century Gothic" w:cs="Times New Roman"/>
          <w:sz w:val="20"/>
          <w:szCs w:val="20"/>
          <w:lang w:eastAsia="nl-NL"/>
        </w:rPr>
      </w:pPr>
      <w:r w:rsidRPr="00427833">
        <w:rPr>
          <w:rFonts w:ascii="Century Gothic" w:eastAsia="Times New Roman" w:hAnsi="Century Gothic" w:cs="Times New Roman"/>
          <w:sz w:val="20"/>
          <w:szCs w:val="20"/>
          <w:lang w:eastAsia="nl-NL"/>
        </w:rPr>
        <w:t xml:space="preserve">De begeleider onthoudt zich ervan de sporter te bejegenen op een wijze die de sporter in zijn waardigheid aantast, én verder in het </w:t>
      </w:r>
      <w:proofErr w:type="spellStart"/>
      <w:r w:rsidRPr="00427833">
        <w:rPr>
          <w:rFonts w:ascii="Century Gothic" w:eastAsia="Times New Roman" w:hAnsi="Century Gothic" w:cs="Times New Roman"/>
          <w:sz w:val="20"/>
          <w:szCs w:val="20"/>
          <w:lang w:eastAsia="nl-NL"/>
        </w:rPr>
        <w:t>privé-leven</w:t>
      </w:r>
      <w:proofErr w:type="spellEnd"/>
      <w:r w:rsidRPr="00427833">
        <w:rPr>
          <w:rFonts w:ascii="Century Gothic" w:eastAsia="Times New Roman" w:hAnsi="Century Gothic" w:cs="Times New Roman"/>
          <w:sz w:val="20"/>
          <w:szCs w:val="20"/>
          <w:lang w:eastAsia="nl-NL"/>
        </w:rPr>
        <w:t xml:space="preserve"> van de sporter door te dringen dan nodig is voor het gezamenlijk gestelde doel. </w:t>
      </w:r>
    </w:p>
    <w:p w14:paraId="4E55BEF5" w14:textId="77777777" w:rsidR="00427833" w:rsidRPr="00427833" w:rsidRDefault="00427833" w:rsidP="00427833">
      <w:pPr>
        <w:numPr>
          <w:ilvl w:val="0"/>
          <w:numId w:val="2"/>
        </w:numPr>
        <w:spacing w:before="100" w:beforeAutospacing="1" w:after="100" w:afterAutospacing="1" w:line="240" w:lineRule="auto"/>
        <w:ind w:left="300"/>
        <w:jc w:val="center"/>
        <w:rPr>
          <w:rFonts w:ascii="Century Gothic" w:eastAsia="Times New Roman" w:hAnsi="Century Gothic" w:cs="Times New Roman"/>
          <w:sz w:val="20"/>
          <w:szCs w:val="20"/>
          <w:lang w:eastAsia="nl-NL"/>
        </w:rPr>
      </w:pPr>
      <w:r w:rsidRPr="00427833">
        <w:rPr>
          <w:rFonts w:ascii="Century Gothic" w:eastAsia="Times New Roman" w:hAnsi="Century Gothic" w:cs="Times New Roman"/>
          <w:sz w:val="20"/>
          <w:szCs w:val="20"/>
          <w:lang w:eastAsia="nl-NL"/>
        </w:rPr>
        <w:t>De begeleider onthoudt zich van elke vorm van (</w:t>
      </w:r>
      <w:proofErr w:type="spellStart"/>
      <w:r w:rsidRPr="00427833">
        <w:rPr>
          <w:rFonts w:ascii="Century Gothic" w:eastAsia="Times New Roman" w:hAnsi="Century Gothic" w:cs="Times New Roman"/>
          <w:sz w:val="20"/>
          <w:szCs w:val="20"/>
          <w:lang w:eastAsia="nl-NL"/>
        </w:rPr>
        <w:t>machts</w:t>
      </w:r>
      <w:proofErr w:type="spellEnd"/>
      <w:r w:rsidRPr="00427833">
        <w:rPr>
          <w:rFonts w:ascii="Century Gothic" w:eastAsia="Times New Roman" w:hAnsi="Century Gothic" w:cs="Times New Roman"/>
          <w:sz w:val="20"/>
          <w:szCs w:val="20"/>
          <w:lang w:eastAsia="nl-NL"/>
        </w:rPr>
        <w:t xml:space="preserve">)misbruik of seksuele intimidatie tegenover de sporter. </w:t>
      </w:r>
    </w:p>
    <w:p w14:paraId="4A8B992A" w14:textId="77777777" w:rsidR="00427833" w:rsidRPr="00427833" w:rsidRDefault="00427833" w:rsidP="00427833">
      <w:pPr>
        <w:numPr>
          <w:ilvl w:val="0"/>
          <w:numId w:val="2"/>
        </w:numPr>
        <w:spacing w:before="100" w:beforeAutospacing="1" w:after="100" w:afterAutospacing="1" w:line="240" w:lineRule="auto"/>
        <w:ind w:left="300"/>
        <w:jc w:val="center"/>
        <w:rPr>
          <w:rFonts w:ascii="Century Gothic" w:eastAsia="Times New Roman" w:hAnsi="Century Gothic" w:cs="Times New Roman"/>
          <w:sz w:val="20"/>
          <w:szCs w:val="20"/>
          <w:lang w:eastAsia="nl-NL"/>
        </w:rPr>
      </w:pPr>
      <w:r w:rsidRPr="00427833">
        <w:rPr>
          <w:rFonts w:ascii="Century Gothic" w:eastAsia="Times New Roman" w:hAnsi="Century Gothic" w:cs="Times New Roman"/>
          <w:sz w:val="20"/>
          <w:szCs w:val="20"/>
          <w:lang w:eastAsia="nl-NL"/>
        </w:rPr>
        <w:t xml:space="preserve">Seksuele handelingen en seksuele relaties tussen de begeleider en de jeugdige sporter tot zestien jaar zijn onder geen beding geoorloofd en worden beschouwd als seksueel misbruik. </w:t>
      </w:r>
    </w:p>
    <w:p w14:paraId="687FCA21" w14:textId="77777777" w:rsidR="00427833" w:rsidRPr="00427833" w:rsidRDefault="00427833" w:rsidP="00427833">
      <w:pPr>
        <w:numPr>
          <w:ilvl w:val="0"/>
          <w:numId w:val="2"/>
        </w:numPr>
        <w:spacing w:before="100" w:beforeAutospacing="1" w:after="100" w:afterAutospacing="1" w:line="240" w:lineRule="auto"/>
        <w:ind w:left="300"/>
        <w:jc w:val="center"/>
        <w:rPr>
          <w:rFonts w:ascii="Century Gothic" w:eastAsia="Times New Roman" w:hAnsi="Century Gothic" w:cs="Times New Roman"/>
          <w:sz w:val="20"/>
          <w:szCs w:val="20"/>
          <w:lang w:eastAsia="nl-NL"/>
        </w:rPr>
      </w:pPr>
      <w:r w:rsidRPr="00427833">
        <w:rPr>
          <w:rFonts w:ascii="Century Gothic" w:eastAsia="Times New Roman" w:hAnsi="Century Gothic" w:cs="Times New Roman"/>
          <w:sz w:val="20"/>
          <w:szCs w:val="20"/>
          <w:lang w:eastAsia="nl-NL"/>
        </w:rPr>
        <w:t xml:space="preserve">De begeleider mag de sporter niet op een zodanige wijze aanraken dat de sporter en/of de begeleider deze aanraking naar redelijke verwachting als seksueel of erotisch van aard zal ervaren, zoals doorgaans het geval zal zijn bij het doelbewust (doen) aanraken van geslachtsdelen, billen en borsten. </w:t>
      </w:r>
    </w:p>
    <w:p w14:paraId="097A4715" w14:textId="77777777" w:rsidR="00427833" w:rsidRPr="00427833" w:rsidRDefault="00427833" w:rsidP="00427833">
      <w:pPr>
        <w:numPr>
          <w:ilvl w:val="0"/>
          <w:numId w:val="2"/>
        </w:numPr>
        <w:spacing w:before="100" w:beforeAutospacing="1" w:after="100" w:afterAutospacing="1" w:line="240" w:lineRule="auto"/>
        <w:ind w:left="300"/>
        <w:jc w:val="center"/>
        <w:rPr>
          <w:rFonts w:ascii="Century Gothic" w:eastAsia="Times New Roman" w:hAnsi="Century Gothic" w:cs="Times New Roman"/>
          <w:sz w:val="20"/>
          <w:szCs w:val="20"/>
          <w:lang w:eastAsia="nl-NL"/>
        </w:rPr>
      </w:pPr>
      <w:r w:rsidRPr="00427833">
        <w:rPr>
          <w:rFonts w:ascii="Century Gothic" w:eastAsia="Times New Roman" w:hAnsi="Century Gothic" w:cs="Times New Roman"/>
          <w:sz w:val="20"/>
          <w:szCs w:val="20"/>
          <w:lang w:eastAsia="nl-NL"/>
        </w:rPr>
        <w:t xml:space="preserve">De begeleider onthoudt zich van seksueel getinte verbale intimiteiten. </w:t>
      </w:r>
    </w:p>
    <w:p w14:paraId="3305A41B" w14:textId="77777777" w:rsidR="00427833" w:rsidRPr="00427833" w:rsidRDefault="00427833" w:rsidP="00427833">
      <w:pPr>
        <w:numPr>
          <w:ilvl w:val="0"/>
          <w:numId w:val="2"/>
        </w:numPr>
        <w:spacing w:before="100" w:beforeAutospacing="1" w:after="100" w:afterAutospacing="1" w:line="240" w:lineRule="auto"/>
        <w:ind w:left="300"/>
        <w:jc w:val="center"/>
        <w:rPr>
          <w:rFonts w:ascii="Century Gothic" w:eastAsia="Times New Roman" w:hAnsi="Century Gothic" w:cs="Times New Roman"/>
          <w:sz w:val="20"/>
          <w:szCs w:val="20"/>
          <w:lang w:eastAsia="nl-NL"/>
        </w:rPr>
      </w:pPr>
      <w:r w:rsidRPr="00427833">
        <w:rPr>
          <w:rFonts w:ascii="Century Gothic" w:eastAsia="Times New Roman" w:hAnsi="Century Gothic" w:cs="Times New Roman"/>
          <w:sz w:val="20"/>
          <w:szCs w:val="20"/>
          <w:lang w:eastAsia="nl-NL"/>
        </w:rPr>
        <w:t>De begeleider zal tijdens training(</w:t>
      </w:r>
      <w:proofErr w:type="spellStart"/>
      <w:r w:rsidRPr="00427833">
        <w:rPr>
          <w:rFonts w:ascii="Century Gothic" w:eastAsia="Times New Roman" w:hAnsi="Century Gothic" w:cs="Times New Roman"/>
          <w:sz w:val="20"/>
          <w:szCs w:val="20"/>
          <w:lang w:eastAsia="nl-NL"/>
        </w:rPr>
        <w:t>sstages</w:t>
      </w:r>
      <w:proofErr w:type="spellEnd"/>
      <w:r w:rsidRPr="00427833">
        <w:rPr>
          <w:rFonts w:ascii="Century Gothic" w:eastAsia="Times New Roman" w:hAnsi="Century Gothic" w:cs="Times New Roman"/>
          <w:sz w:val="20"/>
          <w:szCs w:val="20"/>
          <w:lang w:eastAsia="nl-NL"/>
        </w:rPr>
        <w:t xml:space="preserve">), wedstrijden en reizen gereserveerd en met respect omgaan met de sporter en met de ruimte waarin de sporter zich bevindt, zoals de kleedkamer of de hotelkamer. </w:t>
      </w:r>
    </w:p>
    <w:p w14:paraId="7A75717A" w14:textId="77777777" w:rsidR="00427833" w:rsidRPr="00427833" w:rsidRDefault="00427833" w:rsidP="00427833">
      <w:pPr>
        <w:numPr>
          <w:ilvl w:val="0"/>
          <w:numId w:val="2"/>
        </w:numPr>
        <w:spacing w:before="100" w:beforeAutospacing="1" w:after="100" w:afterAutospacing="1" w:line="240" w:lineRule="auto"/>
        <w:ind w:left="300"/>
        <w:jc w:val="center"/>
        <w:rPr>
          <w:rFonts w:ascii="Century Gothic" w:eastAsia="Times New Roman" w:hAnsi="Century Gothic" w:cs="Times New Roman"/>
          <w:sz w:val="20"/>
          <w:szCs w:val="20"/>
          <w:lang w:eastAsia="nl-NL"/>
        </w:rPr>
      </w:pPr>
      <w:r w:rsidRPr="00427833">
        <w:rPr>
          <w:rFonts w:ascii="Century Gothic" w:eastAsia="Times New Roman" w:hAnsi="Century Gothic" w:cs="Times New Roman"/>
          <w:sz w:val="20"/>
          <w:szCs w:val="20"/>
          <w:lang w:eastAsia="nl-NL"/>
        </w:rPr>
        <w:t>De begeleider heeft de plicht de sporter te beschermen tegen schade en (</w:t>
      </w:r>
      <w:proofErr w:type="spellStart"/>
      <w:r w:rsidRPr="00427833">
        <w:rPr>
          <w:rFonts w:ascii="Century Gothic" w:eastAsia="Times New Roman" w:hAnsi="Century Gothic" w:cs="Times New Roman"/>
          <w:sz w:val="20"/>
          <w:szCs w:val="20"/>
          <w:lang w:eastAsia="nl-NL"/>
        </w:rPr>
        <w:t>machts</w:t>
      </w:r>
      <w:proofErr w:type="spellEnd"/>
      <w:r w:rsidRPr="00427833">
        <w:rPr>
          <w:rFonts w:ascii="Century Gothic" w:eastAsia="Times New Roman" w:hAnsi="Century Gothic" w:cs="Times New Roman"/>
          <w:sz w:val="20"/>
          <w:szCs w:val="20"/>
          <w:lang w:eastAsia="nl-NL"/>
        </w:rPr>
        <w:t xml:space="preserve">)misbruik als gevolg van seksuele intimidatie. Daar waar bekend of geregeld is wie de belangen van de (jeugdige) sporter behartigt, is de begeleider verplicht met deze personen of instanties samen te werken, opdat zij hun werk goed kunnen uitoefenen. </w:t>
      </w:r>
    </w:p>
    <w:p w14:paraId="068F5514" w14:textId="77777777" w:rsidR="00427833" w:rsidRPr="00427833" w:rsidRDefault="00427833" w:rsidP="00427833">
      <w:pPr>
        <w:numPr>
          <w:ilvl w:val="0"/>
          <w:numId w:val="2"/>
        </w:numPr>
        <w:spacing w:before="100" w:beforeAutospacing="1" w:after="100" w:afterAutospacing="1" w:line="240" w:lineRule="auto"/>
        <w:ind w:left="300"/>
        <w:jc w:val="center"/>
        <w:rPr>
          <w:rFonts w:ascii="Century Gothic" w:eastAsia="Times New Roman" w:hAnsi="Century Gothic" w:cs="Times New Roman"/>
          <w:sz w:val="20"/>
          <w:szCs w:val="20"/>
          <w:lang w:eastAsia="nl-NL"/>
        </w:rPr>
      </w:pPr>
      <w:r w:rsidRPr="00427833">
        <w:rPr>
          <w:rFonts w:ascii="Century Gothic" w:eastAsia="Times New Roman" w:hAnsi="Century Gothic" w:cs="Times New Roman"/>
          <w:sz w:val="20"/>
          <w:szCs w:val="20"/>
          <w:lang w:eastAsia="nl-NL"/>
        </w:rPr>
        <w:t>De begeleider zal de sporter geen (</w:t>
      </w:r>
      <w:proofErr w:type="spellStart"/>
      <w:r w:rsidRPr="00427833">
        <w:rPr>
          <w:rFonts w:ascii="Century Gothic" w:eastAsia="Times New Roman" w:hAnsi="Century Gothic" w:cs="Times New Roman"/>
          <w:sz w:val="20"/>
          <w:szCs w:val="20"/>
          <w:lang w:eastAsia="nl-NL"/>
        </w:rPr>
        <w:t>im</w:t>
      </w:r>
      <w:proofErr w:type="spellEnd"/>
      <w:r w:rsidRPr="00427833">
        <w:rPr>
          <w:rFonts w:ascii="Century Gothic" w:eastAsia="Times New Roman" w:hAnsi="Century Gothic" w:cs="Times New Roman"/>
          <w:sz w:val="20"/>
          <w:szCs w:val="20"/>
          <w:lang w:eastAsia="nl-NL"/>
        </w:rPr>
        <w:t xml:space="preserve">)materiële vergoedingen geven met de kennelijke bedoeling tegenprestaties te vragen. Ook de begeleider aanvaardt geen financiële beloning of geschenken van de sporter die in onevenredige verhouding tot de gebruikelijke dan wel afgesproken honorering staan. </w:t>
      </w:r>
    </w:p>
    <w:p w14:paraId="43BF8834" w14:textId="77777777" w:rsidR="00427833" w:rsidRPr="00427833" w:rsidRDefault="00427833" w:rsidP="00427833">
      <w:pPr>
        <w:numPr>
          <w:ilvl w:val="0"/>
          <w:numId w:val="2"/>
        </w:numPr>
        <w:spacing w:before="100" w:beforeAutospacing="1" w:after="100" w:afterAutospacing="1" w:line="240" w:lineRule="auto"/>
        <w:ind w:left="300"/>
        <w:jc w:val="center"/>
        <w:rPr>
          <w:rFonts w:ascii="Century Gothic" w:eastAsia="Times New Roman" w:hAnsi="Century Gothic" w:cs="Times New Roman"/>
          <w:sz w:val="20"/>
          <w:szCs w:val="20"/>
          <w:lang w:eastAsia="nl-NL"/>
        </w:rPr>
      </w:pPr>
      <w:r w:rsidRPr="00427833">
        <w:rPr>
          <w:rFonts w:ascii="Century Gothic" w:eastAsia="Times New Roman" w:hAnsi="Century Gothic" w:cs="Times New Roman"/>
          <w:sz w:val="20"/>
          <w:szCs w:val="20"/>
          <w:lang w:eastAsia="nl-NL"/>
        </w:rPr>
        <w:t xml:space="preserve">De begeleider zal er actief op toezien dat deze regels worden nageleefd door iedereen die bij de sporter is betrokken. Indien hij gedrag signaleert dat niet in overeenstemming is met deze regels zal hij de betreffende persoon daarop aanspreken. </w:t>
      </w:r>
    </w:p>
    <w:p w14:paraId="25D9059D" w14:textId="77777777" w:rsidR="00427833" w:rsidRPr="00427833" w:rsidRDefault="00427833" w:rsidP="00427833">
      <w:pPr>
        <w:numPr>
          <w:ilvl w:val="0"/>
          <w:numId w:val="2"/>
        </w:numPr>
        <w:spacing w:before="100" w:beforeAutospacing="1" w:after="100" w:afterAutospacing="1" w:line="240" w:lineRule="auto"/>
        <w:ind w:left="300"/>
        <w:jc w:val="center"/>
        <w:rPr>
          <w:rFonts w:ascii="Century Gothic" w:eastAsia="Times New Roman" w:hAnsi="Century Gothic" w:cs="Times New Roman"/>
          <w:sz w:val="20"/>
          <w:szCs w:val="20"/>
          <w:lang w:eastAsia="nl-NL"/>
        </w:rPr>
      </w:pPr>
      <w:r w:rsidRPr="00427833">
        <w:rPr>
          <w:rFonts w:ascii="Century Gothic" w:eastAsia="Times New Roman" w:hAnsi="Century Gothic" w:cs="Times New Roman"/>
          <w:sz w:val="20"/>
          <w:szCs w:val="20"/>
          <w:lang w:eastAsia="nl-NL"/>
        </w:rPr>
        <w:t xml:space="preserve">In die gevallen waarin de gedragsregels niet (direct) voorzien, ligt het binnen de verantwoordelijkheid van de begeleider in de geest hiervan te handelen. </w:t>
      </w:r>
    </w:p>
    <w:p w14:paraId="06094F17" w14:textId="77777777" w:rsidR="004F0A9B" w:rsidRPr="00427833" w:rsidRDefault="004F0A9B">
      <w:pPr>
        <w:rPr>
          <w:rFonts w:ascii="Century Gothic" w:hAnsi="Century Gothic"/>
          <w:sz w:val="20"/>
          <w:szCs w:val="20"/>
        </w:rPr>
      </w:pPr>
    </w:p>
    <w:sectPr w:rsidR="004F0A9B" w:rsidRPr="004278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35A7"/>
    <w:multiLevelType w:val="multilevel"/>
    <w:tmpl w:val="F170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E24480"/>
    <w:multiLevelType w:val="multilevel"/>
    <w:tmpl w:val="3448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455118">
    <w:abstractNumId w:val="0"/>
  </w:num>
  <w:num w:numId="2" w16cid:durableId="911307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33"/>
    <w:rsid w:val="00427833"/>
    <w:rsid w:val="00494474"/>
    <w:rsid w:val="004D20D0"/>
    <w:rsid w:val="004D411F"/>
    <w:rsid w:val="004F0A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E7D6"/>
  <w15:chartTrackingRefBased/>
  <w15:docId w15:val="{DF3CCB4C-FCD9-433E-B166-EE875203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737028">
      <w:bodyDiv w:val="1"/>
      <w:marLeft w:val="0"/>
      <w:marRight w:val="0"/>
      <w:marTop w:val="0"/>
      <w:marBottom w:val="0"/>
      <w:divBdr>
        <w:top w:val="none" w:sz="0" w:space="0" w:color="auto"/>
        <w:left w:val="none" w:sz="0" w:space="0" w:color="auto"/>
        <w:bottom w:val="none" w:sz="0" w:space="0" w:color="auto"/>
        <w:right w:val="none" w:sz="0" w:space="0" w:color="auto"/>
      </w:divBdr>
      <w:divsChild>
        <w:div w:id="928124042">
          <w:marLeft w:val="0"/>
          <w:marRight w:val="0"/>
          <w:marTop w:val="0"/>
          <w:marBottom w:val="0"/>
          <w:divBdr>
            <w:top w:val="none" w:sz="0" w:space="0" w:color="auto"/>
            <w:left w:val="none" w:sz="0" w:space="0" w:color="auto"/>
            <w:bottom w:val="none" w:sz="0" w:space="0" w:color="auto"/>
            <w:right w:val="none" w:sz="0" w:space="0" w:color="auto"/>
          </w:divBdr>
          <w:divsChild>
            <w:div w:id="904487287">
              <w:marLeft w:val="0"/>
              <w:marRight w:val="0"/>
              <w:marTop w:val="0"/>
              <w:marBottom w:val="0"/>
              <w:divBdr>
                <w:top w:val="none" w:sz="0" w:space="0" w:color="auto"/>
                <w:left w:val="none" w:sz="0" w:space="0" w:color="auto"/>
                <w:bottom w:val="none" w:sz="0" w:space="0" w:color="auto"/>
                <w:right w:val="none" w:sz="0" w:space="0" w:color="auto"/>
              </w:divBdr>
              <w:divsChild>
                <w:div w:id="1364281831">
                  <w:marLeft w:val="0"/>
                  <w:marRight w:val="0"/>
                  <w:marTop w:val="0"/>
                  <w:marBottom w:val="0"/>
                  <w:divBdr>
                    <w:top w:val="none" w:sz="0" w:space="0" w:color="auto"/>
                    <w:left w:val="none" w:sz="0" w:space="0" w:color="auto"/>
                    <w:bottom w:val="none" w:sz="0" w:space="0" w:color="auto"/>
                    <w:right w:val="none" w:sz="0" w:space="0" w:color="auto"/>
                  </w:divBdr>
                  <w:divsChild>
                    <w:div w:id="403573976">
                      <w:marLeft w:val="0"/>
                      <w:marRight w:val="525"/>
                      <w:marTop w:val="0"/>
                      <w:marBottom w:val="300"/>
                      <w:divBdr>
                        <w:top w:val="none" w:sz="0" w:space="0" w:color="auto"/>
                        <w:left w:val="none" w:sz="0" w:space="0" w:color="auto"/>
                        <w:bottom w:val="none" w:sz="0" w:space="0" w:color="auto"/>
                        <w:right w:val="none" w:sz="0" w:space="0" w:color="auto"/>
                      </w:divBdr>
                      <w:divsChild>
                        <w:div w:id="1303195979">
                          <w:marLeft w:val="0"/>
                          <w:marRight w:val="0"/>
                          <w:marTop w:val="0"/>
                          <w:marBottom w:val="0"/>
                          <w:divBdr>
                            <w:top w:val="none" w:sz="0" w:space="0" w:color="auto"/>
                            <w:left w:val="none" w:sz="0" w:space="0" w:color="auto"/>
                            <w:bottom w:val="none" w:sz="0" w:space="0" w:color="auto"/>
                            <w:right w:val="none" w:sz="0" w:space="0" w:color="auto"/>
                          </w:divBdr>
                          <w:divsChild>
                            <w:div w:id="337078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295283">
      <w:bodyDiv w:val="1"/>
      <w:marLeft w:val="0"/>
      <w:marRight w:val="0"/>
      <w:marTop w:val="0"/>
      <w:marBottom w:val="0"/>
      <w:divBdr>
        <w:top w:val="none" w:sz="0" w:space="0" w:color="auto"/>
        <w:left w:val="none" w:sz="0" w:space="0" w:color="auto"/>
        <w:bottom w:val="none" w:sz="0" w:space="0" w:color="auto"/>
        <w:right w:val="none" w:sz="0" w:space="0" w:color="auto"/>
      </w:divBdr>
      <w:divsChild>
        <w:div w:id="718092196">
          <w:marLeft w:val="0"/>
          <w:marRight w:val="0"/>
          <w:marTop w:val="0"/>
          <w:marBottom w:val="0"/>
          <w:divBdr>
            <w:top w:val="none" w:sz="0" w:space="0" w:color="auto"/>
            <w:left w:val="none" w:sz="0" w:space="0" w:color="auto"/>
            <w:bottom w:val="none" w:sz="0" w:space="0" w:color="auto"/>
            <w:right w:val="none" w:sz="0" w:space="0" w:color="auto"/>
          </w:divBdr>
          <w:divsChild>
            <w:div w:id="137503244">
              <w:marLeft w:val="0"/>
              <w:marRight w:val="0"/>
              <w:marTop w:val="0"/>
              <w:marBottom w:val="0"/>
              <w:divBdr>
                <w:top w:val="none" w:sz="0" w:space="0" w:color="auto"/>
                <w:left w:val="none" w:sz="0" w:space="0" w:color="auto"/>
                <w:bottom w:val="none" w:sz="0" w:space="0" w:color="auto"/>
                <w:right w:val="none" w:sz="0" w:space="0" w:color="auto"/>
              </w:divBdr>
              <w:divsChild>
                <w:div w:id="900335413">
                  <w:marLeft w:val="0"/>
                  <w:marRight w:val="0"/>
                  <w:marTop w:val="0"/>
                  <w:marBottom w:val="0"/>
                  <w:divBdr>
                    <w:top w:val="none" w:sz="0" w:space="0" w:color="auto"/>
                    <w:left w:val="none" w:sz="0" w:space="0" w:color="auto"/>
                    <w:bottom w:val="none" w:sz="0" w:space="0" w:color="auto"/>
                    <w:right w:val="none" w:sz="0" w:space="0" w:color="auto"/>
                  </w:divBdr>
                  <w:divsChild>
                    <w:div w:id="296185168">
                      <w:marLeft w:val="0"/>
                      <w:marRight w:val="525"/>
                      <w:marTop w:val="0"/>
                      <w:marBottom w:val="300"/>
                      <w:divBdr>
                        <w:top w:val="none" w:sz="0" w:space="0" w:color="auto"/>
                        <w:left w:val="none" w:sz="0" w:space="0" w:color="auto"/>
                        <w:bottom w:val="none" w:sz="0" w:space="0" w:color="auto"/>
                        <w:right w:val="none" w:sz="0" w:space="0" w:color="auto"/>
                      </w:divBdr>
                      <w:divsChild>
                        <w:div w:id="2109999472">
                          <w:marLeft w:val="0"/>
                          <w:marRight w:val="0"/>
                          <w:marTop w:val="0"/>
                          <w:marBottom w:val="0"/>
                          <w:divBdr>
                            <w:top w:val="none" w:sz="0" w:space="0" w:color="auto"/>
                            <w:left w:val="none" w:sz="0" w:space="0" w:color="auto"/>
                            <w:bottom w:val="none" w:sz="0" w:space="0" w:color="auto"/>
                            <w:right w:val="none" w:sz="0" w:space="0" w:color="auto"/>
                          </w:divBdr>
                          <w:divsChild>
                            <w:div w:id="9662006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2354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Beheerder</dc:creator>
  <cp:keywords/>
  <dc:description/>
  <cp:lastModifiedBy>Sandra Barth</cp:lastModifiedBy>
  <cp:revision>3</cp:revision>
  <dcterms:created xsi:type="dcterms:W3CDTF">2025-06-30T13:48:00Z</dcterms:created>
  <dcterms:modified xsi:type="dcterms:W3CDTF">2025-06-30T13:49:00Z</dcterms:modified>
</cp:coreProperties>
</file>