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E703" w14:textId="77777777" w:rsidR="007F4705" w:rsidRDefault="00000000">
      <w:pPr>
        <w:spacing w:after="200" w:line="276" w:lineRule="auto"/>
        <w:rPr>
          <w:rFonts w:ascii="Calibri" w:eastAsia="Calibri" w:hAnsi="Calibri" w:cs="Calibri"/>
        </w:rPr>
      </w:pPr>
      <w:r>
        <w:rPr>
          <w:rFonts w:ascii="Calibri" w:eastAsia="Calibri" w:hAnsi="Calibri" w:cs="Calibri"/>
        </w:rPr>
        <w:t xml:space="preserve">Bestuur DVV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18 Januari 2016.</w:t>
      </w:r>
    </w:p>
    <w:p w14:paraId="519043EB" w14:textId="77777777" w:rsidR="007F4705" w:rsidRDefault="00000000">
      <w:pPr>
        <w:spacing w:after="200" w:line="276" w:lineRule="auto"/>
        <w:rPr>
          <w:rFonts w:ascii="Calibri" w:eastAsia="Calibri" w:hAnsi="Calibri" w:cs="Calibri"/>
        </w:rPr>
      </w:pPr>
      <w:r>
        <w:rPr>
          <w:rFonts w:ascii="Calibri" w:eastAsia="Calibri" w:hAnsi="Calibri" w:cs="Calibri"/>
        </w:rPr>
        <w:t>Beste leden,</w:t>
      </w:r>
    </w:p>
    <w:p w14:paraId="268A6271" w14:textId="77777777" w:rsidR="007F4705" w:rsidRDefault="00000000">
      <w:pPr>
        <w:spacing w:after="200" w:line="276" w:lineRule="auto"/>
        <w:rPr>
          <w:rFonts w:ascii="Calibri" w:eastAsia="Calibri" w:hAnsi="Calibri" w:cs="Calibri"/>
        </w:rPr>
      </w:pPr>
      <w:r>
        <w:rPr>
          <w:rFonts w:ascii="Calibri" w:eastAsia="Calibri" w:hAnsi="Calibri" w:cs="Calibri"/>
        </w:rPr>
        <w:t>In de achterliggende weken heeft de Fair-Play commissie (FPC) van DVV op ons verzoek  zich uitgebreid verdiept in de vraag hoe wij een verbetering tot stand kunnen brengen t.a.v. o.a. de omgang met arbitrage binnen DVV. Zij deden dat in lijn van het DVV  Fair-Play beleidsplan en de KNVB reglementen. Dit uit overwegingen van fatsoen, maar ook omdat we er als vereniging rechtstreeks belang bij hebben. Het is immers in ons belang dat wij bij DVV opgeleide scheidsrechters krijgen en houden. En dat wij bij DVV op een normale en plezierige manier met scheidsrechters omgaan.</w:t>
      </w:r>
    </w:p>
    <w:p w14:paraId="25EF5B40" w14:textId="77777777" w:rsidR="007F4705" w:rsidRDefault="00000000">
      <w:pPr>
        <w:spacing w:after="200" w:line="276" w:lineRule="auto"/>
        <w:rPr>
          <w:rFonts w:ascii="Calibri" w:eastAsia="Calibri" w:hAnsi="Calibri" w:cs="Calibri"/>
        </w:rPr>
      </w:pPr>
      <w:r>
        <w:rPr>
          <w:rFonts w:ascii="Calibri" w:eastAsia="Calibri" w:hAnsi="Calibri" w:cs="Calibri"/>
        </w:rPr>
        <w:t xml:space="preserve">Doen wij dat dan niet al? Nou, ja en nee. Een deel van onze club weet dat een scheidsrechter helaas niet altijd alle overtredingen kan </w:t>
      </w:r>
      <w:proofErr w:type="spellStart"/>
      <w:r>
        <w:rPr>
          <w:rFonts w:ascii="Calibri" w:eastAsia="Calibri" w:hAnsi="Calibri" w:cs="Calibri"/>
        </w:rPr>
        <w:t>zien,en</w:t>
      </w:r>
      <w:proofErr w:type="spellEnd"/>
      <w:r>
        <w:rPr>
          <w:rFonts w:ascii="Calibri" w:eastAsia="Calibri" w:hAnsi="Calibri" w:cs="Calibri"/>
        </w:rPr>
        <w:t xml:space="preserve"> dat het niet eenvoudig is om een voetbalwedstrijd in goede banen te leiden. Een ander deel denkt dat de scheidsrechter altijd alle overtredingen zou moeten kunnen zien, ook als hij toevallig net naar een andere speler of een andere situatie kijkt. Van scheidsrechters wordt soms gezegd dat ze ‘partijdig’ zijn. Wat onzin is. Iedere scheidsrechter doet zijn best om neutraal te fluiten. Nogal wat mensen menen, dat ze het van de zijlijn op een stoel gezeten vaak beter kunnen zien en beoordelen dan scheidsrechters die dicht bij het spel staan.   Altijd gelijk willen hebben is een hinderlijke eigenschap, vooral als die mening is gebaseerd op een gebrek aan kennis van de spelregels. Het is verbazend hoe gering de kennis van spelregels bij veel mensen is, terwijl ze zonder die kennis dan toch menen de scheidsrechter te moeten toespreken en bekritiseren.</w:t>
      </w:r>
    </w:p>
    <w:p w14:paraId="6A8C63B0" w14:textId="77777777" w:rsidR="007F4705" w:rsidRDefault="00000000">
      <w:pPr>
        <w:spacing w:after="200" w:line="276" w:lineRule="auto"/>
        <w:rPr>
          <w:rFonts w:ascii="Calibri" w:eastAsia="Calibri" w:hAnsi="Calibri" w:cs="Calibri"/>
        </w:rPr>
      </w:pPr>
      <w:r>
        <w:rPr>
          <w:rFonts w:ascii="Calibri" w:eastAsia="Calibri" w:hAnsi="Calibri" w:cs="Calibri"/>
        </w:rPr>
        <w:t xml:space="preserve">V.w.b. het omgaan met scheidsrechters, willen wij aangeven dat vóór aanvang van dit seizoen, op 28 augustus 2015 tijdens de “Kick off”, waarvoor elke leider en trainer was uitgenodigd, is afgesproken dat DVV leiders/trainers ten alle tijde de scheidsrechters in woord en daad steunen. D.w.z. dat in het openbaar </w:t>
      </w:r>
      <w:r>
        <w:rPr>
          <w:rFonts w:ascii="Calibri" w:eastAsia="Calibri" w:hAnsi="Calibri" w:cs="Calibri"/>
          <w:b/>
        </w:rPr>
        <w:t>GEEN</w:t>
      </w:r>
      <w:r>
        <w:rPr>
          <w:rFonts w:ascii="Calibri" w:eastAsia="Calibri" w:hAnsi="Calibri" w:cs="Calibri"/>
        </w:rPr>
        <w:t xml:space="preserve"> kritiek wordt geuit richting de scheidsrechter en hem/haar steunt. Verder wordt van die leider/trainer verwacht dat, indien de leider/trainer van de tegenstander dat wel doet, hij die trainer/leider hierop aanspreekt. Na de wedstrijd kan en mag de scheidsrechter wel geëvalueerd worden. Dit, indien het een jeugdscheidsrechter betreft, alleen in bijzijn van een scheidsrechterbegeleider.</w:t>
      </w:r>
    </w:p>
    <w:p w14:paraId="26D9550B" w14:textId="77777777" w:rsidR="007F4705" w:rsidRDefault="007F4705">
      <w:pPr>
        <w:spacing w:after="200" w:line="276" w:lineRule="auto"/>
        <w:rPr>
          <w:rFonts w:ascii="Calibri" w:eastAsia="Calibri" w:hAnsi="Calibri" w:cs="Calibri"/>
        </w:rPr>
      </w:pPr>
    </w:p>
    <w:p w14:paraId="7AA0555E" w14:textId="77777777" w:rsidR="007F4705" w:rsidRDefault="00000000">
      <w:pPr>
        <w:spacing w:after="200" w:line="276" w:lineRule="auto"/>
        <w:rPr>
          <w:rFonts w:ascii="Calibri" w:eastAsia="Calibri" w:hAnsi="Calibri" w:cs="Calibri"/>
          <w:b/>
        </w:rPr>
      </w:pPr>
      <w:r>
        <w:rPr>
          <w:rFonts w:ascii="Calibri" w:eastAsia="Calibri" w:hAnsi="Calibri" w:cs="Calibri"/>
          <w:b/>
        </w:rPr>
        <w:t>De scheidsrechter heeft altijd gelijk en zo niet, dan toch. Met andere woorden: de scheidsrechter beslist.</w:t>
      </w:r>
    </w:p>
    <w:p w14:paraId="73F7F733" w14:textId="77777777" w:rsidR="007F4705" w:rsidRDefault="00000000">
      <w:pPr>
        <w:spacing w:after="200" w:line="276" w:lineRule="auto"/>
        <w:rPr>
          <w:rFonts w:ascii="Calibri" w:eastAsia="Calibri" w:hAnsi="Calibri" w:cs="Calibri"/>
        </w:rPr>
      </w:pPr>
      <w:r>
        <w:rPr>
          <w:rFonts w:ascii="Calibri" w:eastAsia="Calibri" w:hAnsi="Calibri" w:cs="Calibri"/>
        </w:rPr>
        <w:t>Het is tevens van het grootste belang dat ook gehandeld wordt volgens de bestaande KNVB reglementen. Met name de regels m.b.t. de invulling van de digitale wedstrijdformulieren worden vooral bij de teams die in de lagere klasse spelen, de z.g.  B categorie, niet altijd serieus genomen wat tot zeer ongewenste situaties kan leiden zoals onnodige KNVB boetes en tuchtzaken.</w:t>
      </w:r>
    </w:p>
    <w:p w14:paraId="0AD349B4" w14:textId="77777777" w:rsidR="007F4705" w:rsidRDefault="00000000">
      <w:pPr>
        <w:spacing w:after="200" w:line="276" w:lineRule="auto"/>
        <w:rPr>
          <w:rFonts w:ascii="Calibri" w:eastAsia="Calibri" w:hAnsi="Calibri" w:cs="Calibri"/>
        </w:rPr>
      </w:pPr>
      <w:r>
        <w:rPr>
          <w:rFonts w:ascii="Calibri" w:eastAsia="Calibri" w:hAnsi="Calibri" w:cs="Calibri"/>
          <w:b/>
          <w:i/>
        </w:rPr>
        <w:t>Hier enkele aandachtspunten</w:t>
      </w:r>
      <w:r>
        <w:rPr>
          <w:rFonts w:ascii="Calibri" w:eastAsia="Calibri" w:hAnsi="Calibri" w:cs="Calibri"/>
        </w:rPr>
        <w:t>:</w:t>
      </w:r>
    </w:p>
    <w:p w14:paraId="66BF40B3" w14:textId="77777777" w:rsidR="007F4705" w:rsidRDefault="00000000">
      <w:pPr>
        <w:spacing w:after="200" w:line="276" w:lineRule="auto"/>
        <w:rPr>
          <w:rFonts w:ascii="Calibri" w:eastAsia="Calibri" w:hAnsi="Calibri" w:cs="Calibri"/>
        </w:rPr>
      </w:pPr>
      <w:r>
        <w:rPr>
          <w:rFonts w:ascii="Calibri" w:eastAsia="Calibri" w:hAnsi="Calibri" w:cs="Calibri"/>
        </w:rPr>
        <w:t xml:space="preserve">• Op het wedstrijdformulier mogen alleen spelers worden vermeld die ook daadwerkelijk aan de wedstrijd deelnemen en waarvan een geldige spelerspas aanwezig is. Het is de scheidsrechter die hierop controleert. Echter die verantwoordelijkheid kun je niet alleen neerleggen bij de </w:t>
      </w:r>
      <w:r>
        <w:rPr>
          <w:rFonts w:ascii="Calibri" w:eastAsia="Calibri" w:hAnsi="Calibri" w:cs="Calibri"/>
        </w:rPr>
        <w:lastRenderedPageBreak/>
        <w:t xml:space="preserve">scheidsrechter. </w:t>
      </w:r>
      <w:r>
        <w:rPr>
          <w:rFonts w:ascii="Calibri" w:eastAsia="Calibri" w:hAnsi="Calibri" w:cs="Calibri"/>
          <w:b/>
        </w:rPr>
        <w:t>De leider en aanvoerder zijn de eerst verantwoordelijken</w:t>
      </w:r>
      <w:r>
        <w:rPr>
          <w:rFonts w:ascii="Calibri" w:eastAsia="Calibri" w:hAnsi="Calibri" w:cs="Calibri"/>
        </w:rPr>
        <w:t>. Op het laten spelen zonder geldige spelerspas, en het wordt bij de KNVB gesignaleerd, staan strenge sancties op zoals ongeldig verklaren van de wedstrijd, punten in mindering, boetes voor de vereniging en schorsing van max. 6 wedstrijden voor de aanvoerder.</w:t>
      </w:r>
    </w:p>
    <w:p w14:paraId="522209B7" w14:textId="77777777" w:rsidR="007F4705" w:rsidRDefault="00000000">
      <w:pPr>
        <w:spacing w:after="200" w:line="276" w:lineRule="auto"/>
        <w:rPr>
          <w:rFonts w:ascii="Calibri" w:eastAsia="Calibri" w:hAnsi="Calibri" w:cs="Calibri"/>
        </w:rPr>
      </w:pPr>
      <w:r>
        <w:rPr>
          <w:rFonts w:ascii="Calibri" w:eastAsia="Calibri" w:hAnsi="Calibri" w:cs="Calibri"/>
        </w:rPr>
        <w:t>• Als een team speelt met rugnummers, is het verplicht de rugnummers te vermelden op het wedstrijdformulier. De juiste speler met het juiste rugnummer. De aanvoerder en elftalleider zijn hiervoor verantwoordelijk. Zij zijn ook degene die het wedstrijdformulier voor akkoord ondertekenen. Als er onjuistheden worden geconstateerd,   worden de vereniging de aanvoerder en de elftalleider hierop aangesproken en in staat van beschuldiging gesteld en mogelijk bestraft door de KNVB. Een boete hiervoor heeft een team inmiddels gekregen. In de toekomst zullen dergelijke boetes worden verhaald op de teamleiding.  M.a.w.  de aanvoerder en elftalleider moeten zich meer bewust zijn van hun verantwoordelijkheden. Met deze verantwoordelijkheden wordt te lichtzinnig mee  omgegaan.  Zeker door de leider die op het DWF namens de aanvoerder voor akkoord tekent. Hij moet daar op een integere manier mee omgaan zodat hij zijn aanvoerder niet in de problemen brengt.</w:t>
      </w:r>
    </w:p>
    <w:p w14:paraId="7EDB8087" w14:textId="77777777" w:rsidR="007F4705" w:rsidRDefault="007F4705">
      <w:pPr>
        <w:spacing w:after="200" w:line="276" w:lineRule="auto"/>
        <w:rPr>
          <w:rFonts w:ascii="Calibri" w:eastAsia="Calibri" w:hAnsi="Calibri" w:cs="Calibri"/>
        </w:rPr>
      </w:pPr>
    </w:p>
    <w:p w14:paraId="45DEAD15" w14:textId="77777777" w:rsidR="007F4705" w:rsidRDefault="007F4705">
      <w:pPr>
        <w:spacing w:after="200" w:line="276" w:lineRule="auto"/>
        <w:rPr>
          <w:rFonts w:ascii="Calibri" w:eastAsia="Calibri" w:hAnsi="Calibri" w:cs="Calibri"/>
        </w:rPr>
      </w:pPr>
    </w:p>
    <w:p w14:paraId="0AA2EA28" w14:textId="77777777" w:rsidR="007F4705" w:rsidRDefault="00000000">
      <w:pPr>
        <w:spacing w:after="200" w:line="276" w:lineRule="auto"/>
        <w:rPr>
          <w:rFonts w:ascii="Calibri" w:eastAsia="Calibri" w:hAnsi="Calibri" w:cs="Calibri"/>
        </w:rPr>
      </w:pPr>
      <w:r>
        <w:rPr>
          <w:rFonts w:ascii="Calibri" w:eastAsia="Calibri" w:hAnsi="Calibri" w:cs="Calibri"/>
        </w:rPr>
        <w:t>• De elftalleiders/aanvoerders/trainers moeten tijdens de wedstrijd meer een voorbeeldfunctie tonen als b.v.  spelers de fair-</w:t>
      </w:r>
      <w:proofErr w:type="spellStart"/>
      <w:r>
        <w:rPr>
          <w:rFonts w:ascii="Calibri" w:eastAsia="Calibri" w:hAnsi="Calibri" w:cs="Calibri"/>
        </w:rPr>
        <w:t>play</w:t>
      </w:r>
      <w:proofErr w:type="spellEnd"/>
      <w:r>
        <w:rPr>
          <w:rFonts w:ascii="Calibri" w:eastAsia="Calibri" w:hAnsi="Calibri" w:cs="Calibri"/>
        </w:rPr>
        <w:t xml:space="preserve"> regels overtreden door onacceptabel gedrag t.o.v. spelers of scheidsrechter. Deze spelers  moeten direct worden gewisseld en worden aangesproken op hun gedrag. Dit is een duidelijke taak van de trainer/elftalleider/aanvoerder.</w:t>
      </w:r>
    </w:p>
    <w:p w14:paraId="26FDA6BF" w14:textId="77777777" w:rsidR="007F4705" w:rsidRDefault="00000000">
      <w:pPr>
        <w:spacing w:after="200" w:line="276" w:lineRule="auto"/>
        <w:rPr>
          <w:rFonts w:ascii="Calibri" w:eastAsia="Calibri" w:hAnsi="Calibri" w:cs="Calibri"/>
        </w:rPr>
      </w:pPr>
      <w:r>
        <w:rPr>
          <w:rFonts w:ascii="Calibri" w:eastAsia="Calibri" w:hAnsi="Calibri" w:cs="Calibri"/>
        </w:rPr>
        <w:t>• De elftalleider/trainer/aanvoerder moet natuurlijk ook zelf het goede voorbeeld geven van goed gedrag.</w:t>
      </w:r>
    </w:p>
    <w:p w14:paraId="6BF2B949" w14:textId="77777777" w:rsidR="007F4705" w:rsidRDefault="00000000">
      <w:pPr>
        <w:spacing w:after="200" w:line="276" w:lineRule="auto"/>
        <w:rPr>
          <w:rFonts w:ascii="Calibri" w:eastAsia="Calibri" w:hAnsi="Calibri" w:cs="Calibri"/>
        </w:rPr>
      </w:pPr>
      <w:r>
        <w:rPr>
          <w:rFonts w:ascii="Calibri" w:eastAsia="Calibri" w:hAnsi="Calibri" w:cs="Calibri"/>
        </w:rPr>
        <w:t>•</w:t>
      </w:r>
      <w:r>
        <w:rPr>
          <w:rFonts w:ascii="Calibri" w:eastAsia="Calibri" w:hAnsi="Calibri" w:cs="Calibri"/>
          <w:b/>
        </w:rPr>
        <w:t xml:space="preserve"> De door de scheidsrechter gegeven directe rode kaarten moeten altijd worden vermeld op het wedstrijdformulier en binnen 48 uur door de leider van dat team worden gemeld aan de FPC en de wedstrijdsecretaris ( zie bestuursbesluit rode kaarten) met een korte rapportage van het gebeurde. Indien de scheidsrechter tijdens een uitwedstrijd een gegeven directe rode kaart niet wil vermelden op de DWF moet dat door de DVV leider toch gemeld worden aan  de FPC en de wedstrijdsecretaris indien het DVV spelers betreft</w:t>
      </w:r>
      <w:r>
        <w:rPr>
          <w:rFonts w:ascii="Calibri" w:eastAsia="Calibri" w:hAnsi="Calibri" w:cs="Calibri"/>
        </w:rPr>
        <w:t>.</w:t>
      </w:r>
    </w:p>
    <w:p w14:paraId="59BB25CC" w14:textId="77777777" w:rsidR="007F4705" w:rsidRDefault="00000000">
      <w:pPr>
        <w:spacing w:after="200" w:line="276" w:lineRule="auto"/>
        <w:rPr>
          <w:rFonts w:ascii="Calibri" w:eastAsia="Calibri" w:hAnsi="Calibri" w:cs="Calibri"/>
        </w:rPr>
      </w:pPr>
      <w:r>
        <w:rPr>
          <w:rFonts w:ascii="Calibri" w:eastAsia="Calibri" w:hAnsi="Calibri" w:cs="Calibri"/>
        </w:rPr>
        <w:t>Bovenstaande is een opsomming van zaken waar leden van DVV in de 1</w:t>
      </w:r>
      <w:r>
        <w:rPr>
          <w:rFonts w:ascii="Calibri" w:eastAsia="Calibri" w:hAnsi="Calibri" w:cs="Calibri"/>
          <w:vertAlign w:val="superscript"/>
        </w:rPr>
        <w:t>e</w:t>
      </w:r>
      <w:r>
        <w:rPr>
          <w:rFonts w:ascii="Calibri" w:eastAsia="Calibri" w:hAnsi="Calibri" w:cs="Calibri"/>
        </w:rPr>
        <w:t xml:space="preserve"> helft van dit voetbalseizoen bij betrokken zijn geweest. Hieruit blijkt ook dat het grootste deel van de DVV leden zich, gelukkig,  op een fatsoenlijke manier gedragen en handelen conform de fatsoensnormen die DVV nastreeft. Alle lof voor die groep. Echter er is een kleine groep leiders/trainers/spelers die niet serieus met de door DVV en KNVB regels omgaan of gedrag vertonen richting scheidsrechters dat DVV niet  tolereert. Deze groep mensen willen/zullen wij confronteren met hun gedrag echter daarbij hebben wij wel de hulp nodig van de goedwillende leden die zich hieraan ook ergeren. Dat kunt u doen door die leden zelf aan te spreken of zulk gedrag te melden aan de coördinator of de manager. Ook kunt u een melding doen (mondeling of schriftelijk) aan de FPC. Deze commissie is elke donderdag vanaf 20.30 uur aanwezig in het clubgebouw. Het mailadres van de FPC is: </w:t>
      </w:r>
      <w:r>
        <w:rPr>
          <w:rFonts w:ascii="Calibri" w:eastAsia="Calibri" w:hAnsi="Calibri" w:cs="Calibri"/>
          <w:b/>
        </w:rPr>
        <w:t>fairplay@dvvduiven.nl</w:t>
      </w:r>
      <w:r>
        <w:rPr>
          <w:rFonts w:ascii="Calibri" w:eastAsia="Calibri" w:hAnsi="Calibri" w:cs="Calibri"/>
        </w:rPr>
        <w:t xml:space="preserve"> </w:t>
      </w:r>
    </w:p>
    <w:p w14:paraId="24EC2A05" w14:textId="016A5F0D" w:rsidR="007F4705" w:rsidRDefault="00000000">
      <w:pPr>
        <w:spacing w:after="200" w:line="276" w:lineRule="auto"/>
        <w:rPr>
          <w:rFonts w:ascii="Calibri" w:eastAsia="Calibri" w:hAnsi="Calibri" w:cs="Calibri"/>
        </w:rPr>
      </w:pPr>
      <w:r>
        <w:rPr>
          <w:rFonts w:ascii="Calibri" w:eastAsia="Calibri" w:hAnsi="Calibri" w:cs="Calibri"/>
        </w:rPr>
        <w:t>Hopende op uw medewerking.</w:t>
      </w:r>
      <w:r w:rsidR="002D717D">
        <w:rPr>
          <w:rFonts w:ascii="Calibri" w:eastAsia="Calibri" w:hAnsi="Calibri" w:cs="Calibri"/>
        </w:rPr>
        <w:t xml:space="preserve">       </w:t>
      </w:r>
      <w:r>
        <w:rPr>
          <w:rFonts w:ascii="Calibri" w:eastAsia="Calibri" w:hAnsi="Calibri" w:cs="Calibri"/>
        </w:rPr>
        <w:t>Bestuur DVV</w:t>
      </w:r>
    </w:p>
    <w:sectPr w:rsidR="007F4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05"/>
    <w:rsid w:val="002D717D"/>
    <w:rsid w:val="007F4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20D8"/>
  <w15:docId w15:val="{056A280F-E10E-49B2-ADDA-B729A296E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984</Words>
  <Characters>5413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geert tijssen</cp:lastModifiedBy>
  <cp:revision>2</cp:revision>
  <dcterms:created xsi:type="dcterms:W3CDTF">2023-02-14T10:02:00Z</dcterms:created>
  <dcterms:modified xsi:type="dcterms:W3CDTF">2023-02-14T10:02:00Z</dcterms:modified>
</cp:coreProperties>
</file>