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A0" w:rsidRDefault="00D50A2F">
      <w:pPr>
        <w:ind w:left="720" w:hanging="360"/>
        <w:rPr>
          <w:rFonts w:ascii="Calibri" w:eastAsia="Calibri" w:hAnsi="Calibri" w:cs="Calibri"/>
        </w:rPr>
      </w:pPr>
      <w:r>
        <w:rPr>
          <w:rFonts w:ascii="Calibri" w:eastAsia="Calibri" w:hAnsi="Calibri" w:cs="Calibri"/>
        </w:rPr>
        <w:t>CORONA-PROTOCOL Jeugd  DWSH’18</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noProof/>
        </w:rPr>
      </w:r>
      <w:r w:rsidR="00D50A2F">
        <w:rPr>
          <w:noProof/>
        </w:rPr>
        <w:object w:dxaOrig="788" w:dyaOrig="844">
          <v:rect id="rectole0000000000" o:spid="_x0000_i1025" style="width:39.3pt;height:42.1pt" o:ole="" o:preferrelative="t" stroked="f">
            <v:imagedata r:id="rId5" o:title=""/>
          </v:rect>
          <o:OLEObject Type="Embed" ProgID="StaticMetafile" ShapeID="rectole0000000000" DrawAspect="Content" ObjectID="_1678886929" r:id="rId6"/>
        </w:object>
      </w:r>
    </w:p>
    <w:p w:rsidR="007400A0" w:rsidRDefault="007400A0">
      <w:pPr>
        <w:rPr>
          <w:rFonts w:ascii="Calibri" w:eastAsia="Calibri" w:hAnsi="Calibri" w:cs="Calibri"/>
        </w:rPr>
      </w:pPr>
    </w:p>
    <w:p w:rsidR="007400A0" w:rsidRDefault="00D50A2F">
      <w:pPr>
        <w:numPr>
          <w:ilvl w:val="0"/>
          <w:numId w:val="1"/>
        </w:numPr>
        <w:ind w:left="720" w:hanging="360"/>
        <w:rPr>
          <w:rFonts w:ascii="Calibri" w:eastAsia="Calibri" w:hAnsi="Calibri" w:cs="Calibri"/>
        </w:rPr>
      </w:pPr>
      <w:r>
        <w:rPr>
          <w:rFonts w:ascii="Calibri" w:eastAsia="Calibri" w:hAnsi="Calibri" w:cs="Calibri"/>
        </w:rPr>
        <w:t>Ten eerste geldt nog steeds dat als uw kind klachten heeft, hij/zij thuis blijft van de training</w:t>
      </w:r>
    </w:p>
    <w:p w:rsidR="007400A0" w:rsidRDefault="00D50A2F">
      <w:pPr>
        <w:numPr>
          <w:ilvl w:val="0"/>
          <w:numId w:val="1"/>
        </w:numPr>
        <w:ind w:left="720" w:hanging="360"/>
        <w:rPr>
          <w:rFonts w:ascii="Calibri" w:eastAsia="Calibri" w:hAnsi="Calibri" w:cs="Calibri"/>
        </w:rPr>
      </w:pPr>
      <w:r>
        <w:rPr>
          <w:rFonts w:ascii="Calibri" w:eastAsia="Calibri" w:hAnsi="Calibri" w:cs="Calibri"/>
        </w:rPr>
        <w:t xml:space="preserve">We volgen de adviezen van RIVM en GGD. Op moment van twijfel nemen we contact op met de GGD. </w:t>
      </w:r>
    </w:p>
    <w:p w:rsidR="007400A0" w:rsidRDefault="00D50A2F">
      <w:pPr>
        <w:numPr>
          <w:ilvl w:val="0"/>
          <w:numId w:val="1"/>
        </w:numPr>
        <w:ind w:left="720" w:hanging="360"/>
        <w:rPr>
          <w:rFonts w:ascii="Calibri" w:eastAsia="Calibri" w:hAnsi="Calibri" w:cs="Calibri"/>
        </w:rPr>
      </w:pPr>
      <w:r>
        <w:rPr>
          <w:rFonts w:ascii="Calibri" w:eastAsia="Calibri" w:hAnsi="Calibri" w:cs="Calibri"/>
        </w:rPr>
        <w:t>In geval van een besmetting bij de jeugd wordt gesteld door de GG</w:t>
      </w:r>
      <w:r>
        <w:rPr>
          <w:rFonts w:ascii="Calibri" w:eastAsia="Calibri" w:hAnsi="Calibri" w:cs="Calibri"/>
        </w:rPr>
        <w:t>D dat de kans op besmetting klein is. Er mag door de andere kinderen dan ook gewoon getraind worden. Houd de kinderen wel in de gaten</w:t>
      </w:r>
    </w:p>
    <w:p w:rsidR="007400A0" w:rsidRDefault="00D50A2F">
      <w:pPr>
        <w:numPr>
          <w:ilvl w:val="0"/>
          <w:numId w:val="1"/>
        </w:numPr>
        <w:ind w:left="720" w:hanging="360"/>
        <w:rPr>
          <w:rFonts w:ascii="Calibri" w:eastAsia="Calibri" w:hAnsi="Calibri" w:cs="Calibri"/>
        </w:rPr>
      </w:pPr>
      <w:r>
        <w:rPr>
          <w:rFonts w:ascii="Calibri" w:eastAsia="Calibri" w:hAnsi="Calibri" w:cs="Calibri"/>
        </w:rPr>
        <w:t>Betreffende team van het kind met besmetting wordt geïnformeerd via de teamapp</w:t>
      </w:r>
    </w:p>
    <w:p w:rsidR="007400A0" w:rsidRDefault="00D50A2F">
      <w:pPr>
        <w:numPr>
          <w:ilvl w:val="0"/>
          <w:numId w:val="1"/>
        </w:numPr>
        <w:ind w:left="720" w:hanging="360"/>
        <w:rPr>
          <w:rFonts w:ascii="Calibri" w:eastAsia="Calibri" w:hAnsi="Calibri" w:cs="Calibri"/>
        </w:rPr>
      </w:pPr>
      <w:r>
        <w:rPr>
          <w:rFonts w:ascii="Calibri" w:eastAsia="Calibri" w:hAnsi="Calibri" w:cs="Calibri"/>
        </w:rPr>
        <w:t>De trainer/leider zal een kind welke met kl</w:t>
      </w:r>
      <w:r>
        <w:rPr>
          <w:rFonts w:ascii="Calibri" w:eastAsia="Calibri" w:hAnsi="Calibri" w:cs="Calibri"/>
        </w:rPr>
        <w:t>achten toch komt trainen naar huis sturen van de training</w:t>
      </w:r>
    </w:p>
    <w:p w:rsidR="007400A0" w:rsidRDefault="00D50A2F">
      <w:pPr>
        <w:numPr>
          <w:ilvl w:val="0"/>
          <w:numId w:val="1"/>
        </w:numPr>
        <w:ind w:left="720" w:hanging="360"/>
        <w:rPr>
          <w:rFonts w:ascii="Calibri" w:eastAsia="Calibri" w:hAnsi="Calibri" w:cs="Calibri"/>
        </w:rPr>
      </w:pPr>
      <w:r>
        <w:rPr>
          <w:rFonts w:ascii="Calibri" w:eastAsia="Calibri" w:hAnsi="Calibri" w:cs="Calibri"/>
        </w:rPr>
        <w:t>Mocht een kind klachten hebben en vervolgens negatief getest zijn, dan mag het kind gaan trainen (conform richtlijnen GGD). Let wel, de trainer(s) dienen op de hoogte te zijn van deze negatieve test</w:t>
      </w:r>
      <w:r>
        <w:rPr>
          <w:rFonts w:ascii="Calibri" w:eastAsia="Calibri" w:hAnsi="Calibri" w:cs="Calibri"/>
        </w:rPr>
        <w:t>.</w:t>
      </w:r>
    </w:p>
    <w:p w:rsidR="007400A0" w:rsidRDefault="00D50A2F">
      <w:pPr>
        <w:numPr>
          <w:ilvl w:val="0"/>
          <w:numId w:val="1"/>
        </w:numPr>
        <w:ind w:left="720" w:hanging="360"/>
        <w:rPr>
          <w:rFonts w:ascii="Calibri" w:eastAsia="Calibri" w:hAnsi="Calibri" w:cs="Calibri"/>
        </w:rPr>
      </w:pPr>
      <w:r>
        <w:rPr>
          <w:rFonts w:ascii="Calibri" w:eastAsia="Calibri" w:hAnsi="Calibri" w:cs="Calibri"/>
        </w:rPr>
        <w:t xml:space="preserve">Mocht een trainer zich zelf niet comfortabel voelen om te trainen (ivm evt besmettinggevaar), dan ligt dit bij de betreffende trainer. Vereniging zal dit besluit respecteren en de trainer daar in steunen. Hierbij wel, nogmaals de kanttekening dat vanuit </w:t>
      </w:r>
      <w:r>
        <w:rPr>
          <w:rFonts w:ascii="Calibri" w:eastAsia="Calibri" w:hAnsi="Calibri" w:cs="Calibri"/>
        </w:rPr>
        <w:t>de vereniging, RIVM en GGD gevolgd wordt. We gaan trainers echter niet verplichten te trainen.</w:t>
      </w:r>
    </w:p>
    <w:p w:rsidR="007400A0" w:rsidRDefault="00D50A2F">
      <w:pPr>
        <w:numPr>
          <w:ilvl w:val="0"/>
          <w:numId w:val="1"/>
        </w:numPr>
        <w:ind w:left="720" w:hanging="360"/>
        <w:rPr>
          <w:rFonts w:ascii="Calibri" w:eastAsia="Calibri" w:hAnsi="Calibri" w:cs="Calibri"/>
        </w:rPr>
      </w:pPr>
      <w:r>
        <w:rPr>
          <w:rFonts w:ascii="Calibri" w:eastAsia="Calibri" w:hAnsi="Calibri" w:cs="Calibri"/>
        </w:rPr>
        <w:t>Ivm vervoer; kinderen tot en met 12 jaar hoeven geen mondkapje te dragen. Zij mogen wel bij elkaar in de auto. De chauffeur dient dan wel een mondkapje te dragen</w:t>
      </w:r>
      <w:r>
        <w:rPr>
          <w:rFonts w:ascii="Calibri" w:eastAsia="Calibri" w:hAnsi="Calibri" w:cs="Calibri"/>
        </w:rPr>
        <w:t>. Leiders kunnen dan wel aangeven dat u uw kind zelf brengt/haalt. Dan zal er geen rijlijst gefaciliteerd worden.</w:t>
      </w:r>
    </w:p>
    <w:p w:rsidR="007400A0" w:rsidRDefault="00D50A2F">
      <w:pPr>
        <w:numPr>
          <w:ilvl w:val="0"/>
          <w:numId w:val="1"/>
        </w:numPr>
        <w:ind w:left="720" w:hanging="360"/>
        <w:rPr>
          <w:rFonts w:ascii="Calibri" w:eastAsia="Calibri" w:hAnsi="Calibri" w:cs="Calibri"/>
        </w:rPr>
      </w:pPr>
      <w:r>
        <w:rPr>
          <w:rFonts w:ascii="Calibri" w:eastAsia="Calibri" w:hAnsi="Calibri" w:cs="Calibri"/>
        </w:rPr>
        <w:t>Meldt u uw kind af voor een training in verband met corona gerelateerde klachten ? Vermeld dit bij de afmelding bij de trainer / leider. Ook s</w:t>
      </w:r>
      <w:r>
        <w:rPr>
          <w:rFonts w:ascii="Calibri" w:eastAsia="Calibri" w:hAnsi="Calibri" w:cs="Calibri"/>
        </w:rPr>
        <w:t xml:space="preserve">tellen we het op prijs als trainer / leider geïnformeerd wordt als uw kind getest </w:t>
      </w:r>
      <w:r>
        <w:rPr>
          <w:rFonts w:ascii="Calibri" w:eastAsia="Calibri" w:hAnsi="Calibri" w:cs="Calibri"/>
          <w:i/>
        </w:rPr>
        <w:t xml:space="preserve">gaat </w:t>
      </w:r>
      <w:r>
        <w:rPr>
          <w:rFonts w:ascii="Calibri" w:eastAsia="Calibri" w:hAnsi="Calibri" w:cs="Calibri"/>
        </w:rPr>
        <w:t xml:space="preserve">worden in verband met een mogelijke besmetting. </w:t>
      </w:r>
    </w:p>
    <w:p w:rsidR="007400A0" w:rsidRDefault="00D50A2F">
      <w:pPr>
        <w:numPr>
          <w:ilvl w:val="0"/>
          <w:numId w:val="1"/>
        </w:numPr>
        <w:ind w:left="720" w:hanging="360"/>
        <w:rPr>
          <w:rFonts w:ascii="Calibri" w:eastAsia="Calibri" w:hAnsi="Calibri" w:cs="Calibri"/>
        </w:rPr>
      </w:pPr>
      <w:r>
        <w:rPr>
          <w:rFonts w:ascii="Calibri" w:eastAsia="Calibri" w:hAnsi="Calibri" w:cs="Calibri"/>
        </w:rPr>
        <w:t>Mochten er vragen zijn of zijn er onduidelijkheden ? Aarzel niet en neem contact op met Jolanda Schreven of Udo Kuijpers</w:t>
      </w:r>
      <w:r>
        <w:rPr>
          <w:rFonts w:ascii="Calibri" w:eastAsia="Calibri" w:hAnsi="Calibri" w:cs="Calibri"/>
        </w:rPr>
        <w:t>. Mochten we het antwoord niet weten, gaan we er achter aan.</w:t>
      </w:r>
    </w:p>
    <w:p w:rsidR="007400A0" w:rsidRDefault="007400A0">
      <w:pPr>
        <w:ind w:left="720"/>
        <w:rPr>
          <w:rFonts w:ascii="Calibri" w:eastAsia="Calibri" w:hAnsi="Calibri" w:cs="Calibri"/>
        </w:rPr>
      </w:pPr>
    </w:p>
    <w:sectPr w:rsidR="00740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262A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A0"/>
    <w:rsid w:val="007400A0"/>
    <w:rsid w:val="00D50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9FFEEB-89E7-164A-9DE2-2FC0402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wmf"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1623</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Gastgebruiker</cp:lastModifiedBy>
  <cp:revision>2</cp:revision>
  <dcterms:created xsi:type="dcterms:W3CDTF">2021-04-02T14:42:00Z</dcterms:created>
  <dcterms:modified xsi:type="dcterms:W3CDTF">2021-04-02T14:42:00Z</dcterms:modified>
</cp:coreProperties>
</file>