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4D819" w14:textId="77777777" w:rsidR="00B44EFF" w:rsidRPr="00B44EFF" w:rsidRDefault="00B44EFF" w:rsidP="00B44EFF">
      <w:pPr>
        <w:spacing w:after="0" w:line="450" w:lineRule="atLeast"/>
        <w:outlineLvl w:val="1"/>
        <w:rPr>
          <w:rFonts w:ascii="inherit" w:eastAsia="Times New Roman" w:hAnsi="inherit" w:cs="Helvetica"/>
          <w:b/>
          <w:bCs/>
          <w:color w:val="4C4C4C"/>
          <w:kern w:val="36"/>
          <w:sz w:val="36"/>
          <w:szCs w:val="36"/>
          <w:lang w:eastAsia="nl-NL"/>
        </w:rPr>
      </w:pPr>
      <w:r w:rsidRPr="00B44EFF">
        <w:rPr>
          <w:rFonts w:ascii="inherit" w:eastAsia="Times New Roman" w:hAnsi="inherit" w:cs="Helvetica"/>
          <w:b/>
          <w:bCs/>
          <w:color w:val="4C4C4C"/>
          <w:kern w:val="36"/>
          <w:sz w:val="36"/>
          <w:szCs w:val="36"/>
          <w:lang w:eastAsia="nl-NL"/>
        </w:rPr>
        <w:t xml:space="preserve">Bezoek Heinekenbrouwerij </w:t>
      </w:r>
    </w:p>
    <w:p w14:paraId="107329A7" w14:textId="77777777" w:rsidR="00B44EFF" w:rsidRDefault="00B44EFF" w:rsidP="00B44EFF">
      <w:pPr>
        <w:spacing w:after="180" w:line="240" w:lineRule="auto"/>
        <w:rPr>
          <w:rFonts w:ascii="Lato" w:eastAsia="Times New Roman" w:hAnsi="Lato" w:cs="Helvetica"/>
          <w:color w:val="4C4C4C"/>
          <w:sz w:val="21"/>
          <w:szCs w:val="21"/>
          <w:lang w:eastAsia="nl-NL"/>
        </w:rPr>
      </w:pPr>
    </w:p>
    <w:p w14:paraId="2D1194BB" w14:textId="77777777" w:rsidR="00B44EFF" w:rsidRPr="00B44EFF" w:rsidRDefault="00B44EFF" w:rsidP="00B44EFF">
      <w:pPr>
        <w:spacing w:after="180" w:line="240" w:lineRule="auto"/>
        <w:rPr>
          <w:rFonts w:ascii="Lato" w:eastAsia="Times New Roman" w:hAnsi="Lato" w:cs="Helvetica"/>
          <w:color w:val="4C4C4C"/>
          <w:sz w:val="21"/>
          <w:szCs w:val="21"/>
          <w:lang w:eastAsia="nl-NL"/>
        </w:rPr>
      </w:pPr>
      <w:r w:rsidRPr="00B44EFF">
        <w:rPr>
          <w:rFonts w:ascii="Lato" w:eastAsia="Times New Roman" w:hAnsi="Lato" w:cs="Helvetica"/>
          <w:color w:val="4C4C4C"/>
          <w:sz w:val="21"/>
          <w:szCs w:val="21"/>
          <w:lang w:eastAsia="nl-NL"/>
        </w:rPr>
        <w:t xml:space="preserve">Op donderdag 27 oktober heeft een aantal leden van de Businessclub van DSVP een bezoek gebracht aan de uit 1975 stammende Heineken </w:t>
      </w:r>
      <w:bookmarkStart w:id="0" w:name="_GoBack"/>
      <w:bookmarkEnd w:id="0"/>
      <w:r w:rsidRPr="00B44EFF">
        <w:rPr>
          <w:rFonts w:ascii="Lato" w:eastAsia="Times New Roman" w:hAnsi="Lato" w:cs="Helvetica"/>
          <w:color w:val="4C4C4C"/>
          <w:sz w:val="21"/>
          <w:szCs w:val="21"/>
          <w:lang w:eastAsia="nl-NL"/>
        </w:rPr>
        <w:t>brouwerij in Zoeterwoude, de grootste en modernste brouwerij van West Europa.</w:t>
      </w:r>
    </w:p>
    <w:p w14:paraId="16839218" w14:textId="77777777" w:rsidR="00B44EFF" w:rsidRPr="00B44EFF" w:rsidRDefault="00B44EFF" w:rsidP="00B44EFF">
      <w:pPr>
        <w:spacing w:after="180" w:line="240" w:lineRule="auto"/>
        <w:rPr>
          <w:rFonts w:ascii="Lato" w:eastAsia="Times New Roman" w:hAnsi="Lato" w:cs="Helvetica"/>
          <w:color w:val="4C4C4C"/>
          <w:sz w:val="21"/>
          <w:szCs w:val="21"/>
          <w:lang w:eastAsia="nl-NL"/>
        </w:rPr>
      </w:pPr>
      <w:r w:rsidRPr="00B44EFF">
        <w:rPr>
          <w:rFonts w:ascii="Lato" w:eastAsia="Times New Roman" w:hAnsi="Lato" w:cs="Helvetica"/>
          <w:color w:val="4C4C4C"/>
          <w:sz w:val="21"/>
          <w:szCs w:val="21"/>
          <w:lang w:eastAsia="nl-NL"/>
        </w:rPr>
        <w:t>Na een welkomstwoord en een goed getapt glas bier werden de DSVP-</w:t>
      </w:r>
      <w:proofErr w:type="spellStart"/>
      <w:r w:rsidRPr="00B44EFF">
        <w:rPr>
          <w:rFonts w:ascii="Lato" w:eastAsia="Times New Roman" w:hAnsi="Lato" w:cs="Helvetica"/>
          <w:color w:val="4C4C4C"/>
          <w:sz w:val="21"/>
          <w:szCs w:val="21"/>
          <w:lang w:eastAsia="nl-NL"/>
        </w:rPr>
        <w:t>ers</w:t>
      </w:r>
      <w:proofErr w:type="spellEnd"/>
      <w:r w:rsidRPr="00B44EFF">
        <w:rPr>
          <w:rFonts w:ascii="Lato" w:eastAsia="Times New Roman" w:hAnsi="Lato" w:cs="Helvetica"/>
          <w:color w:val="4C4C4C"/>
          <w:sz w:val="21"/>
          <w:szCs w:val="21"/>
          <w:lang w:eastAsia="nl-NL"/>
        </w:rPr>
        <w:t xml:space="preserve"> via een film op de hoogte gebracht van de geschiedenis van Heineken die in 1863 van start is gegaan. In dat jaar kocht de 22-jarige Gerard Adriaan Heineken, met geleend geld van zijn moeder brouwerij De Hooiberg, aan de Nieuwe</w:t>
      </w:r>
      <w:r>
        <w:rPr>
          <w:rFonts w:ascii="Lato" w:eastAsia="Times New Roman" w:hAnsi="Lato" w:cs="Helvetica"/>
          <w:color w:val="4C4C4C"/>
          <w:sz w:val="21"/>
          <w:szCs w:val="21"/>
          <w:lang w:eastAsia="nl-NL"/>
        </w:rPr>
        <w:t>r</w:t>
      </w:r>
      <w:r w:rsidRPr="00B44EFF">
        <w:rPr>
          <w:rFonts w:ascii="Lato" w:eastAsia="Times New Roman" w:hAnsi="Lato" w:cs="Helvetica"/>
          <w:color w:val="4C4C4C"/>
          <w:sz w:val="21"/>
          <w:szCs w:val="21"/>
          <w:lang w:eastAsia="nl-NL"/>
        </w:rPr>
        <w:t>zijds Voorburgwal in Amsterdam. Het begin van de succesvolle Heineken geschiedenis.</w:t>
      </w:r>
    </w:p>
    <w:p w14:paraId="5088531F" w14:textId="77777777" w:rsidR="00B44EFF" w:rsidRPr="00B44EFF" w:rsidRDefault="00B44EFF" w:rsidP="00B44EFF">
      <w:pPr>
        <w:spacing w:after="180" w:line="240" w:lineRule="auto"/>
        <w:rPr>
          <w:rFonts w:ascii="Lato" w:eastAsia="Times New Roman" w:hAnsi="Lato" w:cs="Helvetica"/>
          <w:color w:val="4C4C4C"/>
          <w:sz w:val="21"/>
          <w:szCs w:val="21"/>
          <w:lang w:eastAsia="nl-NL"/>
        </w:rPr>
      </w:pPr>
      <w:r w:rsidRPr="00B44EFF">
        <w:rPr>
          <w:rFonts w:ascii="Lato" w:eastAsia="Times New Roman" w:hAnsi="Lato" w:cs="Helvetica"/>
          <w:color w:val="4C4C4C"/>
          <w:sz w:val="21"/>
          <w:szCs w:val="21"/>
          <w:lang w:eastAsia="nl-NL"/>
        </w:rPr>
        <w:t>Heineken heeft in Nederland drie brouwerijen: Heineken en Amstel worden tegenwoordig gebrouwen in ‘s–Hertogen</w:t>
      </w:r>
      <w:r>
        <w:rPr>
          <w:rFonts w:ascii="Lato" w:eastAsia="Times New Roman" w:hAnsi="Lato" w:cs="Helvetica"/>
          <w:color w:val="4C4C4C"/>
          <w:sz w:val="21"/>
          <w:szCs w:val="21"/>
          <w:lang w:eastAsia="nl-NL"/>
        </w:rPr>
        <w:t>b</w:t>
      </w:r>
      <w:r w:rsidRPr="00B44EFF">
        <w:rPr>
          <w:rFonts w:ascii="Lato" w:eastAsia="Times New Roman" w:hAnsi="Lato" w:cs="Helvetica"/>
          <w:color w:val="4C4C4C"/>
          <w:sz w:val="21"/>
          <w:szCs w:val="21"/>
          <w:lang w:eastAsia="nl-NL"/>
        </w:rPr>
        <w:t>osch en Zoeterwoude en in het Limburgse Wijlre het ook al bekende Brand bier. In de drie brouwerijen wordt 365 dagen per jaar 24 uur per dag gewerkt. In ruim vijftig landen staan momenteel meer dan 110 Heineken brouwerijen die honderd miljoen liter bier per jaar brouwen. En dat is een aardige plas!.</w:t>
      </w:r>
    </w:p>
    <w:p w14:paraId="18E9B324" w14:textId="77777777" w:rsidR="00B44EFF" w:rsidRPr="00B44EFF" w:rsidRDefault="00B44EFF" w:rsidP="00B44EFF">
      <w:pPr>
        <w:spacing w:after="180" w:line="240" w:lineRule="auto"/>
        <w:rPr>
          <w:rFonts w:ascii="Lato" w:eastAsia="Times New Roman" w:hAnsi="Lato" w:cs="Helvetica"/>
          <w:color w:val="4C4C4C"/>
          <w:sz w:val="21"/>
          <w:szCs w:val="21"/>
          <w:lang w:eastAsia="nl-NL"/>
        </w:rPr>
      </w:pPr>
      <w:r w:rsidRPr="00B44EFF">
        <w:rPr>
          <w:rFonts w:ascii="Lato" w:eastAsia="Times New Roman" w:hAnsi="Lato" w:cs="Helvetica"/>
          <w:color w:val="4C4C4C"/>
          <w:sz w:val="21"/>
          <w:szCs w:val="21"/>
          <w:lang w:eastAsia="nl-NL"/>
        </w:rPr>
        <w:t>Na een rondrit in een Engelse dubbeldekker over het terrein van de brouwerij (continue gecontroleerd door bewakingscamera’s) volgde een rondleiding door de brouwerij waar het een en ander werd verteld over gerst, hop mout en water, de grondstoffen voor het bier. Heineken, zo werd wel duidelijk hanteert strenge kwaliteitseisen aan de grondstoffen gerst, hop, water en het door Heineken speciaal ontworpen A-gist. Imponerend, die gestage stroom van 690.000 flesjes, de 4800 tapvaten, de 1000 fusten van 30 of 50 liter bier en de 90.000 blikjes die in de bottelarij worden afgevuld.</w:t>
      </w:r>
    </w:p>
    <w:p w14:paraId="588A2E9D" w14:textId="77777777" w:rsidR="00B44EFF" w:rsidRPr="00B44EFF" w:rsidRDefault="00B44EFF" w:rsidP="00B44EFF">
      <w:pPr>
        <w:spacing w:after="180" w:line="240" w:lineRule="auto"/>
        <w:rPr>
          <w:rFonts w:ascii="Lato" w:eastAsia="Times New Roman" w:hAnsi="Lato" w:cs="Helvetica"/>
          <w:color w:val="4C4C4C"/>
          <w:sz w:val="21"/>
          <w:szCs w:val="21"/>
          <w:lang w:eastAsia="nl-NL"/>
        </w:rPr>
      </w:pPr>
      <w:r w:rsidRPr="00B44EFF">
        <w:rPr>
          <w:rFonts w:ascii="Lato" w:eastAsia="Times New Roman" w:hAnsi="Lato" w:cs="Helvetica"/>
          <w:color w:val="4C4C4C"/>
          <w:sz w:val="21"/>
          <w:szCs w:val="21"/>
          <w:lang w:eastAsia="nl-NL"/>
        </w:rPr>
        <w:t>Tenslotte werd er nog een glaasje bier gedronken en reed Gerrit Jasperse de sponsor bus met vaardige hand terug naar Pijnacker waar, in Het Witte Huis, nog een smakelijk diner wachtte.</w:t>
      </w:r>
    </w:p>
    <w:p w14:paraId="482B2243" w14:textId="77777777" w:rsidR="00B44EFF" w:rsidRPr="00B44EFF" w:rsidRDefault="00B44EFF" w:rsidP="00B44EFF">
      <w:pPr>
        <w:spacing w:line="240" w:lineRule="auto"/>
        <w:rPr>
          <w:rFonts w:ascii="Lato" w:eastAsia="Times New Roman" w:hAnsi="Lato" w:cs="Helvetica"/>
          <w:color w:val="4C4C4C"/>
          <w:sz w:val="21"/>
          <w:szCs w:val="21"/>
          <w:lang w:eastAsia="nl-NL"/>
        </w:rPr>
      </w:pPr>
      <w:r w:rsidRPr="00B44EFF">
        <w:rPr>
          <w:rFonts w:ascii="Lato" w:eastAsia="Times New Roman" w:hAnsi="Lato" w:cs="Helvetica"/>
          <w:color w:val="4C4C4C"/>
          <w:sz w:val="21"/>
          <w:szCs w:val="21"/>
          <w:lang w:eastAsia="nl-NL"/>
        </w:rPr>
        <w:t>Een deel van de Businessleden kort voor het vertrek van de sponsor bus naar Zoeterwoude.</w:t>
      </w:r>
      <w:r w:rsidRPr="00B44EFF">
        <w:rPr>
          <w:rFonts w:ascii="Lato" w:eastAsia="Times New Roman" w:hAnsi="Lato" w:cs="Helvetica"/>
          <w:color w:val="4C4C4C"/>
          <w:sz w:val="21"/>
          <w:szCs w:val="21"/>
          <w:lang w:eastAsia="nl-NL"/>
        </w:rPr>
        <w:br/>
        <w:t>In Het Witte Huis (ook lid van de businessclub) wachtte nog een smakelijk diner.</w:t>
      </w:r>
    </w:p>
    <w:p w14:paraId="39CE4D64" w14:textId="77777777" w:rsidR="001738FF" w:rsidRDefault="008331B8"/>
    <w:sectPr w:rsidR="00173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FF"/>
    <w:rsid w:val="0063732C"/>
    <w:rsid w:val="008331B8"/>
    <w:rsid w:val="00A43D19"/>
    <w:rsid w:val="00A961E2"/>
    <w:rsid w:val="00B44E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B57BA"/>
  <w15:chartTrackingRefBased/>
  <w15:docId w15:val="{67269B69-3E6B-4294-A309-FD55A7A7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457475">
      <w:bodyDiv w:val="1"/>
      <w:marLeft w:val="0"/>
      <w:marRight w:val="0"/>
      <w:marTop w:val="0"/>
      <w:marBottom w:val="0"/>
      <w:divBdr>
        <w:top w:val="none" w:sz="0" w:space="0" w:color="auto"/>
        <w:left w:val="none" w:sz="0" w:space="0" w:color="auto"/>
        <w:bottom w:val="none" w:sz="0" w:space="0" w:color="auto"/>
        <w:right w:val="none" w:sz="0" w:space="0" w:color="auto"/>
      </w:divBdr>
      <w:divsChild>
        <w:div w:id="537399799">
          <w:marLeft w:val="0"/>
          <w:marRight w:val="0"/>
          <w:marTop w:val="0"/>
          <w:marBottom w:val="0"/>
          <w:divBdr>
            <w:top w:val="none" w:sz="0" w:space="0" w:color="auto"/>
            <w:left w:val="none" w:sz="0" w:space="0" w:color="auto"/>
            <w:bottom w:val="none" w:sz="0" w:space="0" w:color="auto"/>
            <w:right w:val="none" w:sz="0" w:space="0" w:color="auto"/>
          </w:divBdr>
          <w:divsChild>
            <w:div w:id="1306277542">
              <w:marLeft w:val="0"/>
              <w:marRight w:val="0"/>
              <w:marTop w:val="0"/>
              <w:marBottom w:val="0"/>
              <w:divBdr>
                <w:top w:val="none" w:sz="0" w:space="0" w:color="auto"/>
                <w:left w:val="none" w:sz="0" w:space="0" w:color="auto"/>
                <w:bottom w:val="none" w:sz="0" w:space="0" w:color="auto"/>
                <w:right w:val="none" w:sz="0" w:space="0" w:color="auto"/>
              </w:divBdr>
              <w:divsChild>
                <w:div w:id="1907644040">
                  <w:marLeft w:val="0"/>
                  <w:marRight w:val="0"/>
                  <w:marTop w:val="0"/>
                  <w:marBottom w:val="0"/>
                  <w:divBdr>
                    <w:top w:val="none" w:sz="0" w:space="0" w:color="auto"/>
                    <w:left w:val="none" w:sz="0" w:space="0" w:color="auto"/>
                    <w:bottom w:val="none" w:sz="0" w:space="0" w:color="auto"/>
                    <w:right w:val="none" w:sz="0" w:space="0" w:color="auto"/>
                  </w:divBdr>
                  <w:divsChild>
                    <w:div w:id="288896734">
                      <w:marLeft w:val="-225"/>
                      <w:marRight w:val="-225"/>
                      <w:marTop w:val="0"/>
                      <w:marBottom w:val="0"/>
                      <w:divBdr>
                        <w:top w:val="none" w:sz="0" w:space="0" w:color="auto"/>
                        <w:left w:val="none" w:sz="0" w:space="0" w:color="auto"/>
                        <w:bottom w:val="none" w:sz="0" w:space="0" w:color="auto"/>
                        <w:right w:val="none" w:sz="0" w:space="0" w:color="auto"/>
                      </w:divBdr>
                      <w:divsChild>
                        <w:div w:id="1672173004">
                          <w:marLeft w:val="0"/>
                          <w:marRight w:val="0"/>
                          <w:marTop w:val="0"/>
                          <w:marBottom w:val="0"/>
                          <w:divBdr>
                            <w:top w:val="none" w:sz="0" w:space="0" w:color="auto"/>
                            <w:left w:val="none" w:sz="0" w:space="0" w:color="auto"/>
                            <w:bottom w:val="none" w:sz="0" w:space="0" w:color="auto"/>
                            <w:right w:val="none" w:sz="0" w:space="0" w:color="auto"/>
                          </w:divBdr>
                          <w:divsChild>
                            <w:div w:id="1945068573">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1663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 R. (Richard) de</dc:creator>
  <cp:keywords/>
  <dc:description/>
  <cp:lastModifiedBy>Niet, R. (Richard) de</cp:lastModifiedBy>
  <cp:revision>2</cp:revision>
  <dcterms:created xsi:type="dcterms:W3CDTF">2018-11-11T16:18:00Z</dcterms:created>
  <dcterms:modified xsi:type="dcterms:W3CDTF">2018-11-11T16:18:00Z</dcterms:modified>
</cp:coreProperties>
</file>