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0D421" w14:textId="77777777" w:rsidR="00CF400E" w:rsidRPr="00CF400E" w:rsidRDefault="00CF400E" w:rsidP="00CF400E">
      <w:pPr>
        <w:spacing w:after="0" w:line="450" w:lineRule="atLeast"/>
        <w:outlineLvl w:val="1"/>
        <w:rPr>
          <w:rFonts w:ascii="inherit" w:eastAsia="Times New Roman" w:hAnsi="inherit" w:cs="Helvetica"/>
          <w:b/>
          <w:bCs/>
          <w:color w:val="4C4C4C"/>
          <w:kern w:val="36"/>
          <w:sz w:val="36"/>
          <w:szCs w:val="36"/>
          <w:lang w:eastAsia="nl-NL"/>
        </w:rPr>
      </w:pPr>
      <w:r w:rsidRPr="00CF400E">
        <w:rPr>
          <w:rFonts w:ascii="inherit" w:eastAsia="Times New Roman" w:hAnsi="inherit" w:cs="Helvetica"/>
          <w:b/>
          <w:bCs/>
          <w:color w:val="4C4C4C"/>
          <w:kern w:val="36"/>
          <w:sz w:val="36"/>
          <w:szCs w:val="36"/>
          <w:lang w:eastAsia="nl-NL"/>
        </w:rPr>
        <w:t xml:space="preserve">Bezoek aan Fort Hoek van Holland </w:t>
      </w:r>
    </w:p>
    <w:p w14:paraId="5566D73F" w14:textId="77777777" w:rsidR="00CF400E" w:rsidRDefault="00CF400E" w:rsidP="00CF400E">
      <w:pPr>
        <w:spacing w:after="180" w:line="240" w:lineRule="auto"/>
        <w:rPr>
          <w:rFonts w:ascii="Lato" w:eastAsia="Times New Roman" w:hAnsi="Lato" w:cs="Helvetica"/>
          <w:bCs/>
          <w:color w:val="4C4C4C"/>
          <w:sz w:val="21"/>
          <w:szCs w:val="21"/>
          <w:lang w:eastAsia="nl-NL"/>
        </w:rPr>
      </w:pPr>
    </w:p>
    <w:p w14:paraId="655C5CE2" w14:textId="77777777" w:rsidR="00CF400E" w:rsidRPr="00CF400E" w:rsidRDefault="00CF400E" w:rsidP="00CF400E">
      <w:pPr>
        <w:spacing w:after="180" w:line="240" w:lineRule="auto"/>
        <w:rPr>
          <w:rFonts w:ascii="Lato" w:eastAsia="Times New Roman" w:hAnsi="Lato" w:cs="Helvetica"/>
          <w:bCs/>
          <w:color w:val="4C4C4C"/>
          <w:sz w:val="21"/>
          <w:szCs w:val="21"/>
          <w:lang w:eastAsia="nl-NL"/>
        </w:rPr>
      </w:pPr>
      <w:r w:rsidRPr="00CF400E">
        <w:rPr>
          <w:rFonts w:ascii="Lato" w:eastAsia="Times New Roman" w:hAnsi="Lato" w:cs="Helvetica"/>
          <w:bCs/>
          <w:color w:val="4C4C4C"/>
          <w:sz w:val="21"/>
          <w:szCs w:val="21"/>
          <w:lang w:eastAsia="nl-NL"/>
        </w:rPr>
        <w:t>Op dinsdag 28 mei hebben leden van de Businessclub een bezoek gebracht aan het Fort Hoek van Holland. Het Fort is gebouwd om de monding van de Nieuwe Waterweg en dus ook de Rotterdamse havens, te beschermen. Het imposante verdedigingsbolwerk is tussen 1881 en 1889</w:t>
      </w:r>
    </w:p>
    <w:p w14:paraId="23643181" w14:textId="77777777" w:rsidR="00CF400E" w:rsidRPr="00CF400E" w:rsidRDefault="00CF400E" w:rsidP="00CF400E">
      <w:pPr>
        <w:spacing w:after="180" w:line="240" w:lineRule="auto"/>
        <w:rPr>
          <w:rFonts w:ascii="Lato" w:eastAsia="Times New Roman" w:hAnsi="Lato" w:cs="Helvetica"/>
          <w:color w:val="4C4C4C"/>
          <w:sz w:val="21"/>
          <w:szCs w:val="21"/>
          <w:lang w:eastAsia="nl-NL"/>
        </w:rPr>
      </w:pPr>
      <w:r w:rsidRPr="00CF400E">
        <w:rPr>
          <w:rFonts w:ascii="Lato" w:eastAsia="Times New Roman" w:hAnsi="Lato" w:cs="Helvetica"/>
          <w:color w:val="4C4C4C"/>
          <w:sz w:val="21"/>
          <w:szCs w:val="21"/>
          <w:lang w:eastAsia="nl-NL"/>
        </w:rPr>
        <w:t>‘Fort aan de Hoek van Holland’</w:t>
      </w:r>
    </w:p>
    <w:p w14:paraId="55CBEED0" w14:textId="77777777" w:rsidR="00CF400E" w:rsidRDefault="00CF400E" w:rsidP="00CF400E">
      <w:pPr>
        <w:spacing w:after="180" w:line="240" w:lineRule="auto"/>
        <w:rPr>
          <w:rFonts w:ascii="Lato" w:eastAsia="Times New Roman" w:hAnsi="Lato" w:cs="Helvetica"/>
          <w:color w:val="4C4C4C"/>
          <w:sz w:val="21"/>
          <w:szCs w:val="21"/>
          <w:lang w:eastAsia="nl-NL"/>
        </w:rPr>
      </w:pPr>
      <w:r w:rsidRPr="00CF400E">
        <w:rPr>
          <w:rFonts w:ascii="Lato" w:eastAsia="Times New Roman" w:hAnsi="Lato" w:cs="Helvetica"/>
          <w:noProof/>
          <w:color w:val="4C4C4C"/>
          <w:sz w:val="21"/>
          <w:szCs w:val="21"/>
          <w:lang w:eastAsia="nl-NL"/>
        </w:rPr>
        <w:drawing>
          <wp:inline distT="0" distB="0" distL="0" distR="0" wp14:anchorId="3BAF36BD" wp14:editId="4BD3C268">
            <wp:extent cx="2305050" cy="1628775"/>
            <wp:effectExtent l="0" t="0" r="0" b="9525"/>
            <wp:docPr id="6" name="Afbeelding 6" descr="http://www.dsvp.nl/wp-content/uploads/userfiles/Businessclub/1-Het_Fort_aan_de_buitenzij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vp.nl/wp-content/uploads/userfiles/Businessclub/1-Het_Fort_aan_de_buitenzij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5050" cy="1628775"/>
                    </a:xfrm>
                    <a:prstGeom prst="rect">
                      <a:avLst/>
                    </a:prstGeom>
                    <a:noFill/>
                    <a:ln>
                      <a:noFill/>
                    </a:ln>
                  </pic:spPr>
                </pic:pic>
              </a:graphicData>
            </a:graphic>
          </wp:inline>
        </w:drawing>
      </w:r>
      <w:r>
        <w:rPr>
          <w:rFonts w:ascii="Lato" w:eastAsia="Times New Roman" w:hAnsi="Lato" w:cs="Helvetica"/>
          <w:color w:val="4C4C4C"/>
          <w:sz w:val="21"/>
          <w:szCs w:val="21"/>
          <w:lang w:eastAsia="nl-NL"/>
        </w:rPr>
        <w:tab/>
      </w:r>
      <w:r w:rsidRPr="00CF400E">
        <w:rPr>
          <w:rFonts w:ascii="Lato" w:eastAsia="Times New Roman" w:hAnsi="Lato" w:cs="Helvetica"/>
          <w:color w:val="4C4C4C"/>
          <w:sz w:val="21"/>
          <w:szCs w:val="21"/>
          <w:lang w:eastAsia="nl-NL"/>
        </w:rPr>
        <w:t> </w:t>
      </w:r>
      <w:r w:rsidRPr="00CF400E">
        <w:rPr>
          <w:rFonts w:ascii="Lato" w:eastAsia="Times New Roman" w:hAnsi="Lato" w:cs="Helvetica"/>
          <w:noProof/>
          <w:color w:val="4C4C4C"/>
          <w:sz w:val="21"/>
          <w:szCs w:val="21"/>
          <w:lang w:eastAsia="nl-NL"/>
        </w:rPr>
        <w:drawing>
          <wp:inline distT="0" distB="0" distL="0" distR="0" wp14:anchorId="15D5F024" wp14:editId="4B6A5F2F">
            <wp:extent cx="2333625" cy="1619250"/>
            <wp:effectExtent l="0" t="0" r="9525" b="0"/>
            <wp:docPr id="5" name="Afbeelding 5" descr="http://www.dsvp.nl/wp-content/uploads/userfiles/Businessclub/2-Mei_1940_Minster_president_De_Geer_in_vergadering_bijeen_in_het_F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svp.nl/wp-content/uploads/userfiles/Businessclub/2-Mei_1940_Minster_president_De_Geer_in_vergadering_bijeen_in_het_Fo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1619250"/>
                    </a:xfrm>
                    <a:prstGeom prst="rect">
                      <a:avLst/>
                    </a:prstGeom>
                    <a:noFill/>
                    <a:ln>
                      <a:noFill/>
                    </a:ln>
                  </pic:spPr>
                </pic:pic>
              </a:graphicData>
            </a:graphic>
          </wp:inline>
        </w:drawing>
      </w:r>
    </w:p>
    <w:p w14:paraId="0B95904F" w14:textId="77777777" w:rsidR="00CF400E" w:rsidRPr="00CF400E" w:rsidRDefault="00CF400E" w:rsidP="00CF400E">
      <w:pPr>
        <w:spacing w:after="180" w:line="240" w:lineRule="auto"/>
        <w:rPr>
          <w:rFonts w:ascii="Lato" w:eastAsia="Times New Roman" w:hAnsi="Lato" w:cs="Helvetica"/>
          <w:color w:val="4C4C4C"/>
          <w:sz w:val="21"/>
          <w:szCs w:val="21"/>
          <w:lang w:eastAsia="nl-NL"/>
        </w:rPr>
      </w:pPr>
      <w:r w:rsidRPr="00CF400E">
        <w:rPr>
          <w:rFonts w:ascii="Lato" w:eastAsia="Times New Roman" w:hAnsi="Lato" w:cs="Helvetica"/>
          <w:color w:val="4C4C4C"/>
          <w:sz w:val="21"/>
          <w:szCs w:val="21"/>
          <w:lang w:eastAsia="nl-NL"/>
        </w:rPr>
        <w:t>Op dinsdag 28 mei hebben leden van de Businessclub een bezoek gebracht aan het Fort Hoek van Holland. Het Fort is gebouwd om de monding van de Nieuwe Waterweg en dus ook de Rotterdamse havens, te beschermen. Het imposante verdedigingsbolwerk is tussen 1881 en 1889 tot stand gekomen en deed aanvankelijk dienst in de strijd tegen de Fransen.</w:t>
      </w:r>
    </w:p>
    <w:p w14:paraId="03CDEC03" w14:textId="77777777" w:rsidR="00CF400E" w:rsidRPr="00CF400E" w:rsidRDefault="00CF400E" w:rsidP="00CF400E">
      <w:pPr>
        <w:spacing w:after="180" w:line="240" w:lineRule="auto"/>
        <w:rPr>
          <w:rFonts w:ascii="Lato" w:eastAsia="Times New Roman" w:hAnsi="Lato" w:cs="Helvetica"/>
          <w:color w:val="4C4C4C"/>
          <w:sz w:val="21"/>
          <w:szCs w:val="21"/>
          <w:lang w:eastAsia="nl-NL"/>
        </w:rPr>
      </w:pPr>
      <w:r w:rsidRPr="00CF400E">
        <w:rPr>
          <w:rFonts w:ascii="Lato" w:eastAsia="Times New Roman" w:hAnsi="Lato" w:cs="Helvetica"/>
          <w:color w:val="4C4C4C"/>
          <w:sz w:val="21"/>
          <w:szCs w:val="21"/>
          <w:lang w:eastAsia="nl-NL"/>
        </w:rPr>
        <w:t>Bij het uitbreken van de Tweede Wereldoorlog was het een verdedigingsobject van de Nederlandse strijdkrachten. In de meidagen van 1940 is de Nederlandse regering daar nog bijeengeweest. Tijdens die laatste vergadering op vaderlandse bodem is beslist dat koningin Wilhelmina –tegen haar zin- naar Engeland moest vluchten. Het kabinet stond toe onder leiding van minister president De Geer. De kamer is nog geheel in oude staat rond de tafels zitten (replica’s) zitten de toenmalige ministers. Al snel is het Fort daarna bezet door de Duitsers.</w:t>
      </w:r>
      <w:r w:rsidRPr="00CF400E">
        <w:rPr>
          <w:rFonts w:ascii="Lato" w:eastAsia="Times New Roman" w:hAnsi="Lato" w:cs="Helvetica"/>
          <w:color w:val="4C4C4C"/>
          <w:sz w:val="21"/>
          <w:szCs w:val="21"/>
          <w:lang w:eastAsia="nl-NL"/>
        </w:rPr>
        <w:br/>
      </w:r>
      <w:bookmarkStart w:id="0" w:name="_GoBack"/>
      <w:r w:rsidRPr="00CF400E">
        <w:rPr>
          <w:rFonts w:ascii="Lato" w:eastAsia="Times New Roman" w:hAnsi="Lato" w:cs="Helvetica"/>
          <w:noProof/>
          <w:color w:val="4C4C4C"/>
          <w:sz w:val="21"/>
          <w:szCs w:val="21"/>
          <w:lang w:eastAsia="nl-NL"/>
        </w:rPr>
        <w:drawing>
          <wp:inline distT="0" distB="0" distL="0" distR="0" wp14:anchorId="4AD25A33" wp14:editId="07ACC2E3">
            <wp:extent cx="4114800" cy="3371850"/>
            <wp:effectExtent l="0" t="0" r="0" b="0"/>
            <wp:docPr id="4" name="Afbeelding 4" descr="http://www.dsvp.nl/wp-content/uploads/userfiles/Businessclub/3-Er_was_zelfs_een_ziekenzaal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svp.nl/wp-content/uploads/userfiles/Businessclub/3-Er_was_zelfs_een_ziekenzaaltj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3371850"/>
                    </a:xfrm>
                    <a:prstGeom prst="rect">
                      <a:avLst/>
                    </a:prstGeom>
                    <a:noFill/>
                    <a:ln>
                      <a:noFill/>
                    </a:ln>
                  </pic:spPr>
                </pic:pic>
              </a:graphicData>
            </a:graphic>
          </wp:inline>
        </w:drawing>
      </w:r>
      <w:bookmarkEnd w:id="0"/>
      <w:r>
        <w:rPr>
          <w:rFonts w:ascii="Lato" w:eastAsia="Times New Roman" w:hAnsi="Lato" w:cs="Helvetica"/>
          <w:color w:val="4C4C4C"/>
          <w:sz w:val="21"/>
          <w:szCs w:val="21"/>
          <w:lang w:eastAsia="nl-NL"/>
        </w:rPr>
        <w:tab/>
      </w:r>
      <w:r>
        <w:rPr>
          <w:rFonts w:ascii="Lato" w:eastAsia="Times New Roman" w:hAnsi="Lato" w:cs="Helvetica"/>
          <w:color w:val="4C4C4C"/>
          <w:sz w:val="21"/>
          <w:szCs w:val="21"/>
          <w:lang w:eastAsia="nl-NL"/>
        </w:rPr>
        <w:tab/>
      </w:r>
      <w:r w:rsidRPr="00CF400E">
        <w:rPr>
          <w:rFonts w:ascii="Lato" w:eastAsia="Times New Roman" w:hAnsi="Lato" w:cs="Helvetica"/>
          <w:color w:val="4C4C4C"/>
          <w:sz w:val="21"/>
          <w:szCs w:val="21"/>
          <w:lang w:eastAsia="nl-NL"/>
        </w:rPr>
        <w:t xml:space="preserve"> </w:t>
      </w:r>
      <w:r w:rsidRPr="00CF400E">
        <w:rPr>
          <w:rFonts w:ascii="Lato" w:eastAsia="Times New Roman" w:hAnsi="Lato" w:cs="Helvetica"/>
          <w:noProof/>
          <w:color w:val="4C4C4C"/>
          <w:sz w:val="21"/>
          <w:szCs w:val="21"/>
          <w:lang w:eastAsia="nl-NL"/>
        </w:rPr>
        <w:lastRenderedPageBreak/>
        <w:drawing>
          <wp:inline distT="0" distB="0" distL="0" distR="0" wp14:anchorId="3100339C" wp14:editId="6FC8BE10">
            <wp:extent cx="4067175" cy="2940050"/>
            <wp:effectExtent l="0" t="0" r="9525" b="0"/>
            <wp:docPr id="3" name="Afbeelding 3" descr="http://www.dsvp.nl/wp-content/uploads/userfiles/Businessclu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svp.nl/wp-content/uploads/userfiles/Businessclub/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6304" cy="2961106"/>
                    </a:xfrm>
                    <a:prstGeom prst="rect">
                      <a:avLst/>
                    </a:prstGeom>
                    <a:noFill/>
                    <a:ln>
                      <a:noFill/>
                    </a:ln>
                  </pic:spPr>
                </pic:pic>
              </a:graphicData>
            </a:graphic>
          </wp:inline>
        </w:drawing>
      </w:r>
      <w:r>
        <w:rPr>
          <w:rFonts w:ascii="Lato" w:eastAsia="Times New Roman" w:hAnsi="Lato" w:cs="Helvetica"/>
          <w:color w:val="4C4C4C"/>
          <w:sz w:val="21"/>
          <w:szCs w:val="21"/>
          <w:lang w:eastAsia="nl-NL"/>
        </w:rPr>
        <w:br/>
      </w:r>
      <w:r w:rsidRPr="00CF400E">
        <w:rPr>
          <w:rFonts w:ascii="Lato" w:eastAsia="Times New Roman" w:hAnsi="Lato" w:cs="Helvetica"/>
          <w:color w:val="4C4C4C"/>
          <w:sz w:val="21"/>
          <w:szCs w:val="21"/>
          <w:lang w:eastAsia="nl-NL"/>
        </w:rPr>
        <w:t>Met hun gevoel voor techniek hebben de bezetters van het fort een vesting gemaakt die geheel selfsupporting was. Regenwater werd opgevangen en langs natuurlijke weg bruikbaar gemaakt. Er was zelfs een eigen bakkerij voor de Duitse manschappen langs de Nederlandse kust.</w:t>
      </w:r>
    </w:p>
    <w:p w14:paraId="0DE3E33E" w14:textId="77777777" w:rsidR="00CF400E" w:rsidRPr="009C7E15" w:rsidRDefault="00CF400E" w:rsidP="00CF400E">
      <w:pPr>
        <w:spacing w:line="240" w:lineRule="auto"/>
        <w:rPr>
          <w:rFonts w:ascii="Lato" w:eastAsia="Times New Roman" w:hAnsi="Lato" w:cs="Helvetica"/>
          <w:color w:val="4C4C4C"/>
          <w:sz w:val="21"/>
          <w:szCs w:val="21"/>
          <w:lang w:eastAsia="nl-NL"/>
        </w:rPr>
      </w:pPr>
      <w:r w:rsidRPr="00CF400E">
        <w:rPr>
          <w:rFonts w:ascii="Lato" w:eastAsia="Times New Roman" w:hAnsi="Lato" w:cs="Helvetica"/>
          <w:color w:val="4C4C4C"/>
          <w:sz w:val="21"/>
          <w:szCs w:val="21"/>
          <w:lang w:eastAsia="nl-NL"/>
        </w:rPr>
        <w:t>Begeleid door een enthousiaste oud-marineman met veel kennis van zaken werd er een twee uur durende rondleiding door het ondergrondse Fort gemaakt. Tot slot was er in het vermaarde restaurant “De Jutter” nog een smakelijk driegangen-diner.</w:t>
      </w:r>
      <w:r w:rsidRPr="00CF400E">
        <w:rPr>
          <w:rFonts w:ascii="Lato" w:eastAsia="Times New Roman" w:hAnsi="Lato" w:cs="Helvetica"/>
          <w:color w:val="4C4C4C"/>
          <w:sz w:val="21"/>
          <w:szCs w:val="21"/>
          <w:lang w:eastAsia="nl-NL"/>
        </w:rPr>
        <w:br/>
      </w:r>
      <w:r w:rsidRPr="00CF400E">
        <w:rPr>
          <w:rFonts w:ascii="Lato" w:eastAsia="Times New Roman" w:hAnsi="Lato" w:cs="Helvetica"/>
          <w:noProof/>
          <w:color w:val="4C4C4C"/>
          <w:sz w:val="21"/>
          <w:szCs w:val="21"/>
          <w:lang w:eastAsia="nl-NL"/>
        </w:rPr>
        <w:drawing>
          <wp:inline distT="0" distB="0" distL="0" distR="0" wp14:anchorId="03306D38" wp14:editId="73DAA521">
            <wp:extent cx="2286000" cy="1714500"/>
            <wp:effectExtent l="0" t="0" r="0" b="0"/>
            <wp:docPr id="2" name="Afbeelding 2" descr="http://www.dsvp.nl/wp-content/uploads/userfiles/Businessclub/4-Aan_tafe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svp.nl/wp-content/uploads/userfiles/Businessclub/4-Aan_tafel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Pr>
          <w:rFonts w:ascii="Lato" w:eastAsia="Times New Roman" w:hAnsi="Lato" w:cs="Helvetica"/>
          <w:color w:val="4C4C4C"/>
          <w:sz w:val="21"/>
          <w:szCs w:val="21"/>
          <w:lang w:eastAsia="nl-NL"/>
        </w:rPr>
        <w:tab/>
      </w:r>
      <w:r>
        <w:rPr>
          <w:rFonts w:ascii="Lato" w:eastAsia="Times New Roman" w:hAnsi="Lato" w:cs="Helvetica"/>
          <w:color w:val="4C4C4C"/>
          <w:sz w:val="21"/>
          <w:szCs w:val="21"/>
          <w:lang w:eastAsia="nl-NL"/>
        </w:rPr>
        <w:tab/>
      </w:r>
      <w:r w:rsidRPr="00CF400E">
        <w:rPr>
          <w:rFonts w:ascii="Lato" w:eastAsia="Times New Roman" w:hAnsi="Lato" w:cs="Helvetica"/>
          <w:color w:val="4C4C4C"/>
          <w:sz w:val="21"/>
          <w:szCs w:val="21"/>
          <w:lang w:eastAsia="nl-NL"/>
        </w:rPr>
        <w:t xml:space="preserve">  </w:t>
      </w:r>
      <w:r w:rsidRPr="00CF400E">
        <w:rPr>
          <w:rFonts w:ascii="Lato" w:eastAsia="Times New Roman" w:hAnsi="Lato" w:cs="Helvetica"/>
          <w:noProof/>
          <w:color w:val="4C4C4C"/>
          <w:sz w:val="21"/>
          <w:szCs w:val="21"/>
          <w:lang w:eastAsia="nl-NL"/>
        </w:rPr>
        <w:drawing>
          <wp:inline distT="0" distB="0" distL="0" distR="0" wp14:anchorId="25FDCE24" wp14:editId="14D9FBE5">
            <wp:extent cx="2286000" cy="1714500"/>
            <wp:effectExtent l="0" t="0" r="0" b="0"/>
            <wp:docPr id="1" name="Afbeelding 1" descr="http://www.dsvp.nl/wp-content/uploads/userfiles/Businessclub/5-Aan_tafe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svp.nl/wp-content/uploads/userfiles/Businessclub/5-Aan_tafel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7A91852E" w14:textId="77777777" w:rsidR="001738FF" w:rsidRPr="009C7E15" w:rsidRDefault="009C7E15"/>
    <w:sectPr w:rsidR="001738FF" w:rsidRPr="009C7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0E"/>
    <w:rsid w:val="009C7E15"/>
    <w:rsid w:val="00A43D19"/>
    <w:rsid w:val="00A961E2"/>
    <w:rsid w:val="00CF400E"/>
    <w:rsid w:val="00DA7B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AC08"/>
  <w15:chartTrackingRefBased/>
  <w15:docId w15:val="{B32CBBD2-8883-41BD-903C-D395108E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26196">
      <w:bodyDiv w:val="1"/>
      <w:marLeft w:val="0"/>
      <w:marRight w:val="0"/>
      <w:marTop w:val="0"/>
      <w:marBottom w:val="0"/>
      <w:divBdr>
        <w:top w:val="none" w:sz="0" w:space="0" w:color="auto"/>
        <w:left w:val="none" w:sz="0" w:space="0" w:color="auto"/>
        <w:bottom w:val="none" w:sz="0" w:space="0" w:color="auto"/>
        <w:right w:val="none" w:sz="0" w:space="0" w:color="auto"/>
      </w:divBdr>
      <w:divsChild>
        <w:div w:id="2033337318">
          <w:marLeft w:val="0"/>
          <w:marRight w:val="0"/>
          <w:marTop w:val="0"/>
          <w:marBottom w:val="0"/>
          <w:divBdr>
            <w:top w:val="none" w:sz="0" w:space="0" w:color="auto"/>
            <w:left w:val="none" w:sz="0" w:space="0" w:color="auto"/>
            <w:bottom w:val="none" w:sz="0" w:space="0" w:color="auto"/>
            <w:right w:val="none" w:sz="0" w:space="0" w:color="auto"/>
          </w:divBdr>
          <w:divsChild>
            <w:div w:id="1261641513">
              <w:marLeft w:val="0"/>
              <w:marRight w:val="0"/>
              <w:marTop w:val="0"/>
              <w:marBottom w:val="0"/>
              <w:divBdr>
                <w:top w:val="none" w:sz="0" w:space="0" w:color="auto"/>
                <w:left w:val="none" w:sz="0" w:space="0" w:color="auto"/>
                <w:bottom w:val="none" w:sz="0" w:space="0" w:color="auto"/>
                <w:right w:val="none" w:sz="0" w:space="0" w:color="auto"/>
              </w:divBdr>
              <w:divsChild>
                <w:div w:id="699934921">
                  <w:marLeft w:val="0"/>
                  <w:marRight w:val="0"/>
                  <w:marTop w:val="0"/>
                  <w:marBottom w:val="0"/>
                  <w:divBdr>
                    <w:top w:val="none" w:sz="0" w:space="0" w:color="auto"/>
                    <w:left w:val="none" w:sz="0" w:space="0" w:color="auto"/>
                    <w:bottom w:val="none" w:sz="0" w:space="0" w:color="auto"/>
                    <w:right w:val="none" w:sz="0" w:space="0" w:color="auto"/>
                  </w:divBdr>
                  <w:divsChild>
                    <w:div w:id="1298343756">
                      <w:marLeft w:val="-225"/>
                      <w:marRight w:val="-225"/>
                      <w:marTop w:val="0"/>
                      <w:marBottom w:val="0"/>
                      <w:divBdr>
                        <w:top w:val="none" w:sz="0" w:space="0" w:color="auto"/>
                        <w:left w:val="none" w:sz="0" w:space="0" w:color="auto"/>
                        <w:bottom w:val="none" w:sz="0" w:space="0" w:color="auto"/>
                        <w:right w:val="none" w:sz="0" w:space="0" w:color="auto"/>
                      </w:divBdr>
                      <w:divsChild>
                        <w:div w:id="1197550320">
                          <w:marLeft w:val="0"/>
                          <w:marRight w:val="0"/>
                          <w:marTop w:val="0"/>
                          <w:marBottom w:val="0"/>
                          <w:divBdr>
                            <w:top w:val="none" w:sz="0" w:space="0" w:color="auto"/>
                            <w:left w:val="none" w:sz="0" w:space="0" w:color="auto"/>
                            <w:bottom w:val="none" w:sz="0" w:space="0" w:color="auto"/>
                            <w:right w:val="none" w:sz="0" w:space="0" w:color="auto"/>
                          </w:divBdr>
                          <w:divsChild>
                            <w:div w:id="242572937">
                              <w:marLeft w:val="0"/>
                              <w:marRight w:val="0"/>
                              <w:marTop w:val="0"/>
                              <w:marBottom w:val="720"/>
                              <w:divBdr>
                                <w:top w:val="none" w:sz="0" w:space="0" w:color="auto"/>
                                <w:left w:val="none" w:sz="0" w:space="0" w:color="auto"/>
                                <w:bottom w:val="none" w:sz="0" w:space="0" w:color="auto"/>
                                <w:right w:val="none" w:sz="0" w:space="0" w:color="auto"/>
                              </w:divBdr>
                              <w:divsChild>
                                <w:div w:id="4426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 R. (Richard) de</dc:creator>
  <cp:keywords/>
  <dc:description/>
  <cp:lastModifiedBy>Niet, R. (Richard) de</cp:lastModifiedBy>
  <cp:revision>2</cp:revision>
  <dcterms:created xsi:type="dcterms:W3CDTF">2018-11-11T16:19:00Z</dcterms:created>
  <dcterms:modified xsi:type="dcterms:W3CDTF">2018-11-11T16:19:00Z</dcterms:modified>
</cp:coreProperties>
</file>