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7DA8" w14:textId="6C4C3EFD" w:rsidR="002D759B" w:rsidRPr="002D759B" w:rsidRDefault="00FA22E4" w:rsidP="002D759B">
      <w:pPr>
        <w:spacing w:after="150" w:line="240" w:lineRule="auto"/>
        <w:rPr>
          <w:rFonts w:ascii="Open Sans" w:eastAsia="Times New Roman" w:hAnsi="Open Sans" w:cs="Open Sans"/>
          <w:i/>
          <w:iCs/>
          <w:color w:val="0A0A0A"/>
          <w:sz w:val="24"/>
          <w:szCs w:val="24"/>
          <w:lang w:eastAsia="nl-NL"/>
        </w:rPr>
      </w:pPr>
      <w:r w:rsidRPr="00FA22E4">
        <w:rPr>
          <w:rFonts w:ascii="Open Sans" w:eastAsia="Times New Roman" w:hAnsi="Open Sans" w:cs="Open Sans"/>
          <w:b/>
          <w:bCs/>
          <w:i/>
          <w:iCs/>
          <w:color w:val="FF0000"/>
          <w:sz w:val="24"/>
          <w:szCs w:val="24"/>
          <w:lang w:eastAsia="nl-NL"/>
        </w:rPr>
        <w:t>G</w:t>
      </w:r>
      <w:r w:rsidR="002D759B" w:rsidRPr="002D759B">
        <w:rPr>
          <w:rFonts w:ascii="Open Sans" w:eastAsia="Times New Roman" w:hAnsi="Open Sans" w:cs="Open Sans"/>
          <w:b/>
          <w:bCs/>
          <w:i/>
          <w:iCs/>
          <w:color w:val="FF0000"/>
          <w:sz w:val="24"/>
          <w:szCs w:val="24"/>
          <w:lang w:eastAsia="nl-NL"/>
        </w:rPr>
        <w:t>edragscodes spelers: </w:t>
      </w:r>
      <w:r w:rsidR="002D759B" w:rsidRPr="002D759B">
        <w:rPr>
          <w:rFonts w:ascii="Open Sans" w:eastAsia="Times New Roman" w:hAnsi="Open Sans" w:cs="Open Sans"/>
          <w:b/>
          <w:bCs/>
          <w:i/>
          <w:iCs/>
          <w:color w:val="0A0A0A"/>
          <w:sz w:val="24"/>
          <w:szCs w:val="24"/>
          <w:lang w:eastAsia="nl-NL"/>
        </w:rPr>
        <w:br/>
      </w:r>
    </w:p>
    <w:p w14:paraId="1D083E8B" w14:textId="77777777" w:rsidR="00FA22E4" w:rsidRDefault="002D759B" w:rsidP="002D759B">
      <w:pPr>
        <w:spacing w:after="150" w:line="240" w:lineRule="auto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Voor aanvang van ieder voetbalseizoen zullen alle spelers door hun coaches, trainers en begeleiders uitleg krijgen van de bij </w:t>
      </w:r>
      <w:r w:rsidR="00FA22E4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Be Fair </w:t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geldende gedragscode. </w:t>
      </w:r>
    </w:p>
    <w:p w14:paraId="3B3A605C" w14:textId="6FF8209E" w:rsidR="002D759B" w:rsidRPr="002D759B" w:rsidRDefault="002D759B" w:rsidP="002D759B">
      <w:pPr>
        <w:spacing w:after="150" w:line="240" w:lineRule="auto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Daarnaast zullen ook alle ouders bij aanvang van het voetbalseizoen bekend worden gemaakt met de bij </w:t>
      </w:r>
      <w:r w:rsidR="00FA22E4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Be Fair </w:t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geldende gedragscodes door de desbetreffende leiders van het team waarin hun zoon/ dochter voetbalt. </w:t>
      </w:r>
    </w:p>
    <w:p w14:paraId="498F8A74" w14:textId="0FE57D51" w:rsidR="002D759B" w:rsidRPr="002D759B" w:rsidRDefault="002D759B" w:rsidP="002D759B">
      <w:pPr>
        <w:spacing w:after="15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De coördinatoren per leeftijdsgroep zijn verantwoordelijk voor een juiste, tijdige en praktische opvolging. </w:t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r w:rsidRPr="002D759B"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nl-NL"/>
        </w:rPr>
        <w:t>Gedragscodes Pupillen</w:t>
      </w:r>
    </w:p>
    <w:p w14:paraId="22BF6699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Komen gemaakte afspraken na.</w:t>
      </w:r>
    </w:p>
    <w:p w14:paraId="23CFC8FC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Tonen respect voor elkaar, de medespelers, tegenstander, (assistent) scheidsrechter, coaches en publiek. </w:t>
      </w:r>
    </w:p>
    <w:p w14:paraId="7227E25A" w14:textId="77777777" w:rsidR="00FA22E4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Accepteren beslissingen van de (assistent) scheidsrechter.</w:t>
      </w:r>
    </w:p>
    <w:p w14:paraId="755E375F" w14:textId="11E55860" w:rsidR="002D759B" w:rsidRPr="002D759B" w:rsidRDefault="00FA22E4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b/>
          <w:bCs/>
          <w:color w:val="0A0A0A"/>
          <w:sz w:val="24"/>
          <w:szCs w:val="24"/>
          <w:lang w:eastAsia="nl-NL"/>
        </w:rPr>
      </w:pPr>
      <w:r w:rsidRPr="00FA22E4">
        <w:rPr>
          <w:rFonts w:ascii="Open Sans" w:eastAsia="Times New Roman" w:hAnsi="Open Sans" w:cs="Open Sans"/>
          <w:b/>
          <w:bCs/>
          <w:i/>
          <w:iCs/>
          <w:color w:val="0A0A0A"/>
          <w:sz w:val="24"/>
          <w:szCs w:val="24"/>
          <w:lang w:eastAsia="nl-NL"/>
        </w:rPr>
        <w:t>Respecteer de scheidsrechters</w:t>
      </w:r>
      <w:r w:rsidRPr="00FA22E4">
        <w:rPr>
          <w:rFonts w:ascii="Open Sans" w:eastAsia="Times New Roman" w:hAnsi="Open Sans" w:cs="Open Sans"/>
          <w:b/>
          <w:bCs/>
          <w:color w:val="0A0A0A"/>
          <w:sz w:val="24"/>
          <w:szCs w:val="24"/>
          <w:lang w:eastAsia="nl-NL"/>
        </w:rPr>
        <w:t>.</w:t>
      </w:r>
    </w:p>
    <w:p w14:paraId="3A7F30D2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Dragen correcte en verzorgde wedstrijdkleding </w:t>
      </w:r>
      <w:proofErr w:type="gramStart"/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conform</w:t>
      </w:r>
      <w:proofErr w:type="gramEnd"/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 xml:space="preserve"> de voorschriften van de vereniging</w:t>
      </w:r>
    </w:p>
    <w:p w14:paraId="3C80C520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Zijn verplicht te trainen, bij verhindering altijd afmelden.</w:t>
      </w:r>
    </w:p>
    <w:p w14:paraId="3317387D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Gaan zorgzaam om met materialen en kleding.</w:t>
      </w:r>
    </w:p>
    <w:p w14:paraId="1CDEE16A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Gedragen zich sportief binnen en buiten het veld.</w:t>
      </w:r>
    </w:p>
    <w:p w14:paraId="2D7A565B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Laten kleedkamer (ook bij uitwedstrijden) en kantine netjes achter.</w:t>
      </w:r>
    </w:p>
    <w:p w14:paraId="494FB966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Zetten fietsen en tassen op de juiste plaats.</w:t>
      </w:r>
    </w:p>
    <w:p w14:paraId="12885DD1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Luisteren naar trainers, leiders en vrijwilligers.</w:t>
      </w:r>
    </w:p>
    <w:p w14:paraId="1483D3A6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b/>
          <w:bCs/>
          <w:i/>
          <w:iCs/>
          <w:color w:val="0A0A0A"/>
          <w:lang w:eastAsia="nl-NL"/>
        </w:rPr>
      </w:pPr>
      <w:r w:rsidRPr="002D759B">
        <w:rPr>
          <w:rFonts w:ascii="Open Sans" w:eastAsia="Times New Roman" w:hAnsi="Open Sans" w:cs="Open Sans"/>
          <w:b/>
          <w:bCs/>
          <w:i/>
          <w:iCs/>
          <w:color w:val="0A0A0A"/>
          <w:lang w:eastAsia="nl-NL"/>
        </w:rPr>
        <w:t>Pesten, schelden, vechten of discrimineren niet.</w:t>
      </w:r>
    </w:p>
    <w:p w14:paraId="205B4E0A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Vernielen niets en blijven van andermans spullen af.</w:t>
      </w:r>
    </w:p>
    <w:p w14:paraId="69CD9B17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Hebben discipline en tonen verantwoordelijkheidsgevoel.</w:t>
      </w:r>
    </w:p>
    <w:p w14:paraId="0FC3A9CF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Weten welk doel de wedstrijd heeft: ”winnen, maar niet ten koste van alles”.   </w:t>
      </w:r>
    </w:p>
    <w:p w14:paraId="6056259E" w14:textId="77777777" w:rsidR="002D759B" w:rsidRPr="002D759B" w:rsidRDefault="002D759B" w:rsidP="002D759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Dragen scheenbeschermers bij trainingen en wedstrijden.                                         </w:t>
      </w:r>
    </w:p>
    <w:p w14:paraId="63EDF9CF" w14:textId="496EABAD" w:rsidR="002D759B" w:rsidRPr="002D759B" w:rsidRDefault="002D759B" w:rsidP="002D759B">
      <w:pPr>
        <w:spacing w:after="150" w:line="240" w:lineRule="auto"/>
        <w:rPr>
          <w:rFonts w:ascii="Open Sans" w:eastAsia="Times New Roman" w:hAnsi="Open Sans" w:cs="Open Sans"/>
          <w:i/>
          <w:iCs/>
          <w:color w:val="0A0A0A"/>
          <w:sz w:val="24"/>
          <w:szCs w:val="24"/>
          <w:lang w:eastAsia="nl-NL"/>
        </w:rPr>
      </w:pPr>
      <w:r w:rsidRPr="002D759B"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nl-NL"/>
        </w:rPr>
        <w:t xml:space="preserve">Gedragscodes Junioren en Senioren (gelijk aan pupillen met volgende aanvullingen)  </w:t>
      </w:r>
      <w:r w:rsidRPr="002D759B">
        <w:rPr>
          <w:rFonts w:ascii="Open Sans" w:eastAsia="Times New Roman" w:hAnsi="Open Sans" w:cs="Open Sans"/>
          <w:i/>
          <w:iCs/>
          <w:color w:val="0A0A0A"/>
          <w:sz w:val="24"/>
          <w:szCs w:val="24"/>
          <w:lang w:eastAsia="nl-NL"/>
        </w:rPr>
        <w:t>                                                                  </w:t>
      </w:r>
    </w:p>
    <w:p w14:paraId="3B956B1E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Komen gemaakte afspraken na.</w:t>
      </w:r>
    </w:p>
    <w:p w14:paraId="6E3B2D78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Luisteren naar trainers, leiders en vrijwilligers.</w:t>
      </w:r>
    </w:p>
    <w:p w14:paraId="6F4C510C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Vertonen geen verbaal geweld (schelden en schreeuwen) naar trainers, leiders en anderen.</w:t>
      </w:r>
    </w:p>
    <w:p w14:paraId="5DCE2E52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Accepteren beslissingen van de trainer, leider en scheidsrechter.</w:t>
      </w:r>
    </w:p>
    <w:p w14:paraId="49D3EE75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Zijn verplicht te douchen na een wedstrijd.</w:t>
      </w:r>
    </w:p>
    <w:p w14:paraId="626FE335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Zetten auto’s, scooters, fietsen en tassen op de afgesproken plaats.</w:t>
      </w:r>
    </w:p>
    <w:p w14:paraId="796C46E3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Mogen beneden de 18 jaar geen alcohol gebruiken.</w:t>
      </w:r>
    </w:p>
    <w:p w14:paraId="49E85C1D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Roken niet in gebouwen op het sportterrein.</w:t>
      </w:r>
    </w:p>
    <w:p w14:paraId="7222A2DE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Roken niet in wedstrijdtenue</w:t>
      </w:r>
    </w:p>
    <w:p w14:paraId="35CF12CA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Gebruiken geen verdovende middelen.</w:t>
      </w:r>
    </w:p>
    <w:p w14:paraId="641097D6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Betalen zelf hun boetes n.a.v. gele/rode kaarten.</w:t>
      </w:r>
    </w:p>
    <w:p w14:paraId="6B9DDF61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Geven hun mening op de juiste plaats en tegen de juiste persoon.</w:t>
      </w:r>
    </w:p>
    <w:p w14:paraId="228F88FF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Spreken anderen aan die zich niet aan de regels houden.</w:t>
      </w:r>
    </w:p>
    <w:p w14:paraId="778762BE" w14:textId="77777777" w:rsidR="002D759B" w:rsidRPr="002D759B" w:rsidRDefault="002D759B" w:rsidP="002D75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t>Zetten zich ook buiten het eigen elftal in voor de vereniging en ondersteunen de vereniging waar mogelijk</w:t>
      </w:r>
    </w:p>
    <w:p w14:paraId="1FE41780" w14:textId="36B85FA6" w:rsidR="002D759B" w:rsidRPr="002D759B" w:rsidRDefault="002D759B" w:rsidP="002D759B">
      <w:pPr>
        <w:spacing w:after="150" w:line="240" w:lineRule="auto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</w:p>
    <w:p w14:paraId="18F8FB64" w14:textId="77777777" w:rsidR="002D759B" w:rsidRDefault="002D759B" w:rsidP="002D759B">
      <w:pPr>
        <w:spacing w:after="150" w:line="240" w:lineRule="auto"/>
        <w:rPr>
          <w:rFonts w:ascii="Open Sans" w:eastAsia="Times New Roman" w:hAnsi="Open Sans" w:cs="Open Sans"/>
          <w:b/>
          <w:bCs/>
          <w:color w:val="00B0F0"/>
          <w:sz w:val="21"/>
          <w:szCs w:val="21"/>
          <w:lang w:eastAsia="nl-NL"/>
        </w:rPr>
      </w:pPr>
    </w:p>
    <w:p w14:paraId="0C664260" w14:textId="1159C7A1" w:rsidR="002D759B" w:rsidRPr="00E56BE0" w:rsidRDefault="002D759B" w:rsidP="002D759B">
      <w:pPr>
        <w:spacing w:after="150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i/>
          <w:iCs/>
          <w:color w:val="FF0000"/>
          <w:sz w:val="32"/>
          <w:szCs w:val="32"/>
          <w:lang w:eastAsia="nl-NL"/>
        </w:rPr>
        <w:t>Onder de aandacht willen brengen.</w:t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Het Kleedkamerprotocol is bedoeld voor iedereen die gebruikt maakt van de Kleedkamer</w:t>
      </w:r>
      <w:r w:rsidR="00FA22E4"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s</w:t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. Het is bedoeld voor gebruik voor en na wedstrijden en trainingen. Het geldt voor alle spelers maar ook voor begeleiders en trainers.</w:t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br/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br/>
        <w:t>Verwacht wordt dat trainers en leiders toezicht houden op het naleven van de spelregels.</w:t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br/>
        <w:t>Ook verwachten wij hierbij een bijdrage van de ouders. U kunt ervoor zorgen dat uw kind op de hoogte is van de regels binnen de club en deze ook worden nageleefd. </w:t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br/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br/>
        <w:t>Doel is de Kleedkamers veel schoner te houden dan nu het geval is, verkleden en douchen op een normale rustige manier te laten verlopen.</w:t>
      </w:r>
    </w:p>
    <w:p w14:paraId="4A0D0B2E" w14:textId="371C8AD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Buiten de Kleedkamers worden voetbalschoenen geveegd en uitgeklopt.</w:t>
      </w:r>
    </w:p>
    <w:p w14:paraId="7172C74A" w14:textId="7777777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Voetbalschoenen worden niet schoongemaakt onder de douche.</w:t>
      </w:r>
    </w:p>
    <w:p w14:paraId="5B544B15" w14:textId="7777777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Kleding wordt opgehangen, tassen onder de banken.</w:t>
      </w:r>
    </w:p>
    <w:p w14:paraId="4BD13F5E" w14:textId="7777777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Banken zijn om op te zitten, erop staan is verboden.</w:t>
      </w:r>
    </w:p>
    <w:p w14:paraId="3578D1B7" w14:textId="7777777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Douchen is verplicht na de wedstrijd en na de training</w:t>
      </w:r>
    </w:p>
    <w:p w14:paraId="1E705200" w14:textId="00486358" w:rsidR="00FA22E4" w:rsidRPr="00E56BE0" w:rsidRDefault="002D759B" w:rsidP="00FA22E4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 xml:space="preserve">Je maakt </w:t>
      </w:r>
      <w:r w:rsidR="00E56BE0"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alleengebruik</w:t>
      </w: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 xml:space="preserve"> van de toegewezen Kleedkamer, gebruik van andere Kleedkamer dan de eigen is verboden.</w:t>
      </w:r>
    </w:p>
    <w:p w14:paraId="50D4AF18" w14:textId="0D6F18EC" w:rsidR="002D759B" w:rsidRPr="00E56BE0" w:rsidRDefault="002D759B" w:rsidP="00FA22E4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Na gebruik wordt de </w:t>
      </w:r>
      <w:r w:rsidR="00FA22E4"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>Kleedkamers</w:t>
      </w: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 aangeveegd en dus schoon achtergelaten.</w:t>
      </w:r>
    </w:p>
    <w:p w14:paraId="0A4E0CFB" w14:textId="77777777" w:rsidR="002D759B" w:rsidRPr="00E56BE0" w:rsidRDefault="002D759B" w:rsidP="002D759B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Vernielingen moeten worden gemeld.</w:t>
      </w:r>
    </w:p>
    <w:p w14:paraId="0E63C257" w14:textId="77777777" w:rsidR="00E56BE0" w:rsidRDefault="002D759B" w:rsidP="00E56BE0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  <w:t>Je bent te gast, gedraag je daar ook naar.</w:t>
      </w:r>
    </w:p>
    <w:p w14:paraId="175567EC" w14:textId="51CEB016" w:rsidR="00E56BE0" w:rsidRPr="00E56BE0" w:rsidRDefault="006402A5" w:rsidP="00E56BE0">
      <w:pPr>
        <w:spacing w:before="100" w:beforeAutospacing="1" w:after="100" w:afterAutospacing="1" w:line="240" w:lineRule="auto"/>
        <w:ind w:left="3240"/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Lege kanen </w:t>
      </w:r>
      <w:r w:rsidR="00E56BE0"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>terug</w:t>
      </w: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 naar commissiekamer.</w:t>
      </w:r>
    </w:p>
    <w:p w14:paraId="2385E7E4" w14:textId="505ABA9F" w:rsidR="006402A5" w:rsidRPr="00E56BE0" w:rsidRDefault="006402A5" w:rsidP="00E56BE0">
      <w:pPr>
        <w:spacing w:before="100" w:beforeAutospacing="1" w:after="100" w:afterAutospacing="1" w:line="240" w:lineRule="auto"/>
        <w:ind w:left="3240"/>
        <w:rPr>
          <w:rFonts w:ascii="Open Sans" w:eastAsia="Times New Roman" w:hAnsi="Open Sans" w:cs="Open Sans"/>
          <w:color w:val="0A0A0A"/>
          <w:sz w:val="28"/>
          <w:szCs w:val="28"/>
          <w:lang w:eastAsia="nl-NL"/>
        </w:rPr>
      </w:pP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Vergeet niet je </w:t>
      </w:r>
      <w:r w:rsidR="00E56BE0"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>sleutel</w:t>
      </w:r>
      <w:r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 xml:space="preserve"> terug te </w:t>
      </w:r>
      <w:r w:rsidR="00E56BE0" w:rsidRPr="00E56BE0">
        <w:rPr>
          <w:rFonts w:ascii="Open Sans" w:eastAsia="Times New Roman" w:hAnsi="Open Sans" w:cs="Open Sans"/>
          <w:b/>
          <w:bCs/>
          <w:i/>
          <w:iCs/>
          <w:color w:val="FF0000"/>
          <w:sz w:val="28"/>
          <w:szCs w:val="28"/>
          <w:lang w:eastAsia="nl-NL"/>
        </w:rPr>
        <w:t>bergen</w:t>
      </w:r>
      <w:r w:rsidR="00E56BE0" w:rsidRPr="00E56BE0">
        <w:rPr>
          <w:rFonts w:ascii="Open Sans" w:eastAsia="Times New Roman" w:hAnsi="Open Sans" w:cs="Open Sans"/>
          <w:b/>
          <w:bCs/>
          <w:color w:val="FF0000"/>
          <w:sz w:val="28"/>
          <w:szCs w:val="28"/>
          <w:lang w:eastAsia="nl-NL"/>
        </w:rPr>
        <w:t>?</w:t>
      </w:r>
    </w:p>
    <w:p w14:paraId="772743EC" w14:textId="6BCF1AE6" w:rsidR="00B32CF5" w:rsidRPr="00E56BE0" w:rsidRDefault="002D759B" w:rsidP="00E56BE0">
      <w:pPr>
        <w:spacing w:before="100" w:beforeAutospacing="1" w:after="100" w:afterAutospacing="1" w:line="240" w:lineRule="auto"/>
        <w:ind w:left="3240"/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</w:pP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bookmarkStart w:id="0" w:name="_GoBack"/>
      <w:bookmarkEnd w:id="0"/>
      <w:r w:rsidRPr="002D759B">
        <w:rPr>
          <w:rFonts w:ascii="Open Sans" w:eastAsia="Times New Roman" w:hAnsi="Open Sans" w:cs="Open Sans"/>
          <w:b/>
          <w:bCs/>
          <w:i/>
          <w:iCs/>
          <w:color w:val="FF0000"/>
          <w:sz w:val="24"/>
          <w:szCs w:val="24"/>
          <w:lang w:eastAsia="nl-NL"/>
        </w:rPr>
        <w:t>Misdragingen of herhaaldelijk misbruik kan leiden tot schorsing</w:t>
      </w:r>
      <w:r w:rsidRPr="002D759B">
        <w:rPr>
          <w:rFonts w:ascii="Open Sans" w:eastAsia="Times New Roman" w:hAnsi="Open Sans" w:cs="Open Sans"/>
          <w:b/>
          <w:bCs/>
          <w:i/>
          <w:iCs/>
          <w:color w:val="0A0A0A"/>
          <w:sz w:val="24"/>
          <w:szCs w:val="24"/>
          <w:lang w:eastAsia="nl-NL"/>
        </w:rPr>
        <w:t>.</w:t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  <w:r w:rsidRPr="002D759B">
        <w:rPr>
          <w:rFonts w:ascii="Open Sans" w:eastAsia="Times New Roman" w:hAnsi="Open Sans" w:cs="Open Sans"/>
          <w:color w:val="0A0A0A"/>
          <w:sz w:val="21"/>
          <w:szCs w:val="21"/>
          <w:lang w:eastAsia="nl-NL"/>
        </w:rPr>
        <w:br/>
      </w:r>
    </w:p>
    <w:sectPr w:rsidR="00B32CF5" w:rsidRPr="00E56BE0" w:rsidSect="002D7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1"/>
      <w:pgMar w:top="720" w:right="720" w:bottom="720" w:left="720" w:header="578" w:footer="720" w:gutter="0"/>
      <w:cols w:space="1191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6468" w14:textId="77777777" w:rsidR="00E823AA" w:rsidRDefault="00E823AA" w:rsidP="00E56BE0">
      <w:pPr>
        <w:spacing w:after="0" w:line="240" w:lineRule="auto"/>
      </w:pPr>
      <w:r>
        <w:separator/>
      </w:r>
    </w:p>
  </w:endnote>
  <w:endnote w:type="continuationSeparator" w:id="0">
    <w:p w14:paraId="72C0129E" w14:textId="77777777" w:rsidR="00E823AA" w:rsidRDefault="00E823AA" w:rsidP="00E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59DD" w14:textId="77777777" w:rsidR="00E56BE0" w:rsidRDefault="00E56B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B23B" w14:textId="77777777" w:rsidR="00E56BE0" w:rsidRDefault="00E56B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D1BA" w14:textId="77777777" w:rsidR="00E56BE0" w:rsidRDefault="00E56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F79A" w14:textId="77777777" w:rsidR="00E823AA" w:rsidRDefault="00E823AA" w:rsidP="00E56BE0">
      <w:pPr>
        <w:spacing w:after="0" w:line="240" w:lineRule="auto"/>
      </w:pPr>
      <w:r>
        <w:separator/>
      </w:r>
    </w:p>
  </w:footnote>
  <w:footnote w:type="continuationSeparator" w:id="0">
    <w:p w14:paraId="13BF5D5A" w14:textId="77777777" w:rsidR="00E823AA" w:rsidRDefault="00E823AA" w:rsidP="00E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B64E" w14:textId="693163DD" w:rsidR="00E56BE0" w:rsidRDefault="00E56BE0">
    <w:pPr>
      <w:pStyle w:val="Koptekst"/>
    </w:pPr>
    <w:r>
      <w:rPr>
        <w:noProof/>
      </w:rPr>
      <w:pict w14:anchorId="26D10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1" o:spid="_x0000_s2050" type="#_x0000_t75" style="position:absolute;margin-left:0;margin-top:0;width:523.35pt;height:489.3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4F7D" w14:textId="3C8E80F7" w:rsidR="00E56BE0" w:rsidRDefault="00E56BE0">
    <w:pPr>
      <w:pStyle w:val="Koptekst"/>
    </w:pPr>
    <w:r>
      <w:rPr>
        <w:noProof/>
      </w:rPr>
      <w:pict w14:anchorId="41F65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2" o:spid="_x0000_s2051" type="#_x0000_t75" style="position:absolute;margin-left:0;margin-top:0;width:523.35pt;height:489.3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1181" w14:textId="605FBF35" w:rsidR="00E56BE0" w:rsidRDefault="00E56BE0">
    <w:pPr>
      <w:pStyle w:val="Koptekst"/>
    </w:pPr>
    <w:r>
      <w:rPr>
        <w:noProof/>
      </w:rPr>
      <w:pict w14:anchorId="54375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0" o:spid="_x0000_s2049" type="#_x0000_t75" style="position:absolute;margin-left:0;margin-top:0;width:523.35pt;height:489.3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85"/>
    <w:multiLevelType w:val="multilevel"/>
    <w:tmpl w:val="993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E26B2"/>
    <w:multiLevelType w:val="multilevel"/>
    <w:tmpl w:val="7E0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A7F3C"/>
    <w:multiLevelType w:val="multilevel"/>
    <w:tmpl w:val="1048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361"/>
  <w:drawingGridVerticalSpacing w:val="246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9B"/>
    <w:rsid w:val="002D759B"/>
    <w:rsid w:val="004D51C0"/>
    <w:rsid w:val="006402A5"/>
    <w:rsid w:val="00812D46"/>
    <w:rsid w:val="00866DE3"/>
    <w:rsid w:val="00875E1F"/>
    <w:rsid w:val="00B32CF5"/>
    <w:rsid w:val="00E56BE0"/>
    <w:rsid w:val="00E823AA"/>
    <w:rsid w:val="00FA22E4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DDE14C"/>
  <w15:chartTrackingRefBased/>
  <w15:docId w15:val="{1908A714-C877-4470-9F9D-7882E46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B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6BE0"/>
  </w:style>
  <w:style w:type="paragraph" w:styleId="Voettekst">
    <w:name w:val="footer"/>
    <w:basedOn w:val="Standaard"/>
    <w:link w:val="VoettekstChar"/>
    <w:uiPriority w:val="99"/>
    <w:unhideWhenUsed/>
    <w:rsid w:val="00E5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Noort</dc:creator>
  <cp:keywords/>
  <dc:description/>
  <cp:lastModifiedBy>Ronald van Noort</cp:lastModifiedBy>
  <cp:revision>2</cp:revision>
  <cp:lastPrinted>2020-02-05T11:19:00Z</cp:lastPrinted>
  <dcterms:created xsi:type="dcterms:W3CDTF">2020-02-05T11:21:00Z</dcterms:created>
  <dcterms:modified xsi:type="dcterms:W3CDTF">2020-02-05T11:21:00Z</dcterms:modified>
</cp:coreProperties>
</file>