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A21BF" w14:textId="6FD526C3" w:rsidR="00C560AE" w:rsidRPr="00AA37AF" w:rsidRDefault="001B25F0" w:rsidP="004D64C5">
      <w:pPr>
        <w:pStyle w:val="Kop1"/>
        <w:spacing w:before="240" w:line="240" w:lineRule="atLeast"/>
        <w:rPr>
          <w:lang w:val="nl-NL"/>
        </w:rPr>
      </w:pPr>
      <w:r w:rsidRPr="00AA37AF">
        <w:rPr>
          <w:lang w:val="nl-NL"/>
        </w:rPr>
        <w:t>Visiedocument</w:t>
      </w:r>
      <w:r w:rsidR="004D64C5" w:rsidRPr="00AA37AF">
        <w:rPr>
          <w:lang w:val="nl-NL"/>
        </w:rPr>
        <w:t xml:space="preserve"> BFC</w:t>
      </w:r>
      <w:r w:rsidRPr="00AA37AF">
        <w:rPr>
          <w:lang w:val="nl-NL"/>
        </w:rPr>
        <w:t xml:space="preserve">: </w:t>
      </w:r>
      <w:r w:rsidR="004D64C5" w:rsidRPr="00AA37AF">
        <w:rPr>
          <w:lang w:val="nl-NL"/>
        </w:rPr>
        <w:t xml:space="preserve">“ </w:t>
      </w:r>
      <w:r w:rsidRPr="002513D7">
        <w:rPr>
          <w:i/>
          <w:iCs/>
          <w:lang w:val="nl-NL"/>
        </w:rPr>
        <w:t xml:space="preserve">Keepers als Leiders in het </w:t>
      </w:r>
      <w:r w:rsidR="004D64C5" w:rsidRPr="002513D7">
        <w:rPr>
          <w:i/>
          <w:iCs/>
          <w:lang w:val="nl-NL"/>
        </w:rPr>
        <w:t>v</w:t>
      </w:r>
      <w:r w:rsidRPr="002513D7">
        <w:rPr>
          <w:i/>
          <w:iCs/>
          <w:lang w:val="nl-NL"/>
        </w:rPr>
        <w:t>eld</w:t>
      </w:r>
      <w:r w:rsidR="004D64C5" w:rsidRPr="00AA37AF">
        <w:rPr>
          <w:lang w:val="nl-NL"/>
        </w:rPr>
        <w:t xml:space="preserve"> “</w:t>
      </w:r>
    </w:p>
    <w:p w14:paraId="6E4DAB33" w14:textId="77777777" w:rsidR="00C560AE" w:rsidRPr="00AA37AF" w:rsidRDefault="001B25F0">
      <w:pPr>
        <w:pStyle w:val="Kop2"/>
        <w:rPr>
          <w:lang w:val="nl-NL"/>
        </w:rPr>
      </w:pPr>
      <w:r w:rsidRPr="00AA37AF">
        <w:rPr>
          <w:lang w:val="nl-NL"/>
        </w:rPr>
        <w:t>Inleiding</w:t>
      </w:r>
    </w:p>
    <w:p w14:paraId="0356DEEF" w14:textId="77777777" w:rsidR="004D64C5" w:rsidRPr="00AA37AF" w:rsidRDefault="004D64C5" w:rsidP="004D64C5">
      <w:pPr>
        <w:spacing w:after="120" w:line="240" w:lineRule="atLeast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Bij BFC is de keeper een volwaardige teamspeler. Niet langer een geïsoleerde specialist, maar een leider die vanuit de achterste linie richting geeft aan het team. BFC-Keepers functioneren binnen de groep, trainen met de groep en dragen actief bij aan spelopbouw, coaching en mentale weerbaarheid.</w:t>
      </w:r>
    </w:p>
    <w:p w14:paraId="34ADA576" w14:textId="2372BA04" w:rsidR="00C560AE" w:rsidRPr="00AA37AF" w:rsidRDefault="001B25F0" w:rsidP="004D64C5">
      <w:pPr>
        <w:spacing w:after="120" w:line="240" w:lineRule="atLeast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De focus ligt op een integrale ontwikkeling: technische vaardigheden, tactisch inzicht en mentale scholing worden gecombineerd met teamgerichte integratie. Het plezier en de motivatie van de keeper staan daarbij altijd centraal.</w:t>
      </w:r>
    </w:p>
    <w:p w14:paraId="04B162EF" w14:textId="77777777" w:rsidR="00C560AE" w:rsidRPr="00AA37AF" w:rsidRDefault="001B25F0">
      <w:pPr>
        <w:pStyle w:val="Kop2"/>
        <w:rPr>
          <w:lang w:val="nl-NL"/>
        </w:rPr>
      </w:pPr>
      <w:r w:rsidRPr="00AA37AF">
        <w:rPr>
          <w:lang w:val="nl-NL"/>
        </w:rPr>
        <w:t>Uitgangspunten</w:t>
      </w:r>
    </w:p>
    <w:p w14:paraId="242D0DBE" w14:textId="77777777" w:rsidR="00C560AE" w:rsidRPr="00AA37AF" w:rsidRDefault="001B25F0">
      <w:pPr>
        <w:pStyle w:val="Lijstopsomteken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Keeper = teamspeler → volwaardig onderdeel van de groep.</w:t>
      </w:r>
    </w:p>
    <w:p w14:paraId="6F74FE39" w14:textId="77777777" w:rsidR="00C560AE" w:rsidRPr="00AA37AF" w:rsidRDefault="001B25F0">
      <w:pPr>
        <w:pStyle w:val="Lijstopsomteken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Mentale scholing → leren omgaan met druk, fouten en verantwoordelijkheid.</w:t>
      </w:r>
    </w:p>
    <w:p w14:paraId="7649C67E" w14:textId="77777777" w:rsidR="00C560AE" w:rsidRPr="00AA37AF" w:rsidRDefault="001B25F0">
      <w:pPr>
        <w:pStyle w:val="Lijstopsomteken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Techniek ↔ tactiek → verschuiving van basisvaardigheden naar wedstrijdgericht handelen.</w:t>
      </w:r>
    </w:p>
    <w:p w14:paraId="0750BE4C" w14:textId="77777777" w:rsidR="00C560AE" w:rsidRPr="00AA37AF" w:rsidRDefault="001B25F0">
      <w:pPr>
        <w:pStyle w:val="Lijstopsomteken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Spelinzicht → leren een wedstrijd te lezen en hierop te anticiperen.</w:t>
      </w:r>
    </w:p>
    <w:p w14:paraId="3FA11A17" w14:textId="77777777" w:rsidR="00C560AE" w:rsidRPr="00AA37AF" w:rsidRDefault="001B25F0">
      <w:pPr>
        <w:pStyle w:val="Lijstopsomteken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Samen leren → keepers leren van en met elkaar, zowel in keeperstrainingen als in teamverband.</w:t>
      </w:r>
    </w:p>
    <w:p w14:paraId="2272ABD7" w14:textId="77777777" w:rsidR="00C560AE" w:rsidRPr="00AA37AF" w:rsidRDefault="001B25F0">
      <w:pPr>
        <w:pStyle w:val="Lijstopsomteken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Plezier &amp; beleving → motivatie en spelvreugde staan voorop.</w:t>
      </w:r>
    </w:p>
    <w:p w14:paraId="24371586" w14:textId="77777777" w:rsidR="00C560AE" w:rsidRPr="00AA37AF" w:rsidRDefault="001B25F0">
      <w:pPr>
        <w:pStyle w:val="Lijstopsomteken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Vaste afspraken → duidelijke structuur in training, warming-up, wedstrijdvoorbereiding en materiaalverzorging.</w:t>
      </w:r>
    </w:p>
    <w:p w14:paraId="704174EB" w14:textId="77777777" w:rsidR="00C560AE" w:rsidRPr="00AA37AF" w:rsidRDefault="001B25F0">
      <w:pPr>
        <w:pStyle w:val="Kop2"/>
        <w:rPr>
          <w:lang w:val="nl-NL"/>
        </w:rPr>
      </w:pPr>
      <w:r w:rsidRPr="00AA37AF">
        <w:rPr>
          <w:lang w:val="nl-NL"/>
        </w:rPr>
        <w:t>Doelstellingen</w:t>
      </w:r>
    </w:p>
    <w:p w14:paraId="1A2F40E7" w14:textId="77777777" w:rsidR="00C560AE" w:rsidRPr="00AA37AF" w:rsidRDefault="001B25F0" w:rsidP="004D64C5">
      <w:pPr>
        <w:pStyle w:val="Lijstopsomteken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Technische en fysieke ontwikkeling</w:t>
      </w:r>
    </w:p>
    <w:p w14:paraId="21D99631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Vangen, duiken, voetenwerk.</w:t>
      </w:r>
    </w:p>
    <w:p w14:paraId="33639916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Explosiviteit en reactievermogen.</w:t>
      </w:r>
    </w:p>
    <w:p w14:paraId="0EF4BF2E" w14:textId="77777777" w:rsidR="00C560AE" w:rsidRPr="00AA37AF" w:rsidRDefault="001B25F0" w:rsidP="004D64C5">
      <w:pPr>
        <w:pStyle w:val="Lijstopsomteken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Tactische ontwikkeling</w:t>
      </w:r>
    </w:p>
    <w:p w14:paraId="5E57078C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Positionering en timing.</w:t>
      </w:r>
    </w:p>
    <w:p w14:paraId="4BC97CC5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Betrokkenheid bij opbouw van achteruit.</w:t>
      </w:r>
    </w:p>
    <w:p w14:paraId="0BC47586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Spelhervattingen en verdediging samen met het team trainen.</w:t>
      </w:r>
    </w:p>
    <w:p w14:paraId="0ADD54FF" w14:textId="77777777" w:rsidR="00C560AE" w:rsidRPr="00AA37AF" w:rsidRDefault="001B25F0" w:rsidP="004D64C5">
      <w:pPr>
        <w:pStyle w:val="Lijstopsomteken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Mentale en communicatieve ontwikkeling</w:t>
      </w:r>
    </w:p>
    <w:p w14:paraId="681280C4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Coaching van medespelers.</w:t>
      </w:r>
    </w:p>
    <w:p w14:paraId="28E2E002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Omgaan met fouten en tegenslagen.</w:t>
      </w:r>
    </w:p>
    <w:p w14:paraId="22B8696C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Leiderschap vanuit de achterste linie.</w:t>
      </w:r>
    </w:p>
    <w:p w14:paraId="17B10CA8" w14:textId="77777777" w:rsidR="00C560AE" w:rsidRPr="00AA37AF" w:rsidRDefault="001B25F0" w:rsidP="004D64C5">
      <w:pPr>
        <w:pStyle w:val="Lijstopsomteken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Teamgerichte ontwikkeling</w:t>
      </w:r>
    </w:p>
    <w:p w14:paraId="7E3F5A40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Nauwe samenwerking met verdediging en middenveld.</w:t>
      </w:r>
    </w:p>
    <w:p w14:paraId="5F76458E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Integratie in teamtrainingen en spelvormen.</w:t>
      </w:r>
    </w:p>
    <w:p w14:paraId="57573F9C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Gezamenlijk werken aan organisatie en spelinzicht.</w:t>
      </w:r>
    </w:p>
    <w:p w14:paraId="49303A82" w14:textId="77777777" w:rsidR="00C560AE" w:rsidRPr="00AA37AF" w:rsidRDefault="001B25F0">
      <w:pPr>
        <w:pStyle w:val="Kop2"/>
        <w:rPr>
          <w:lang w:val="nl-NL"/>
        </w:rPr>
      </w:pPr>
      <w:r w:rsidRPr="00AA37AF">
        <w:rPr>
          <w:lang w:val="nl-NL"/>
        </w:rPr>
        <w:lastRenderedPageBreak/>
        <w:t>Organisatie</w:t>
      </w:r>
    </w:p>
    <w:p w14:paraId="5A416A36" w14:textId="08700D1C" w:rsidR="00C560AE" w:rsidRPr="00FA4EAF" w:rsidRDefault="001B25F0" w:rsidP="004D64C5">
      <w:pPr>
        <w:pStyle w:val="Lijstopsomteken"/>
        <w:spacing w:after="120" w:line="240" w:lineRule="atLeast"/>
        <w:ind w:hanging="357"/>
        <w:rPr>
          <w:b/>
          <w:bCs/>
          <w:sz w:val="24"/>
          <w:szCs w:val="24"/>
          <w:lang w:val="nl-NL"/>
        </w:rPr>
      </w:pPr>
      <w:r w:rsidRPr="00FA4EAF">
        <w:rPr>
          <w:b/>
          <w:bCs/>
          <w:sz w:val="24"/>
          <w:szCs w:val="24"/>
          <w:lang w:val="nl-NL"/>
        </w:rPr>
        <w:t>Keepers</w:t>
      </w:r>
      <w:r w:rsidR="00FA4EAF">
        <w:rPr>
          <w:b/>
          <w:bCs/>
          <w:sz w:val="24"/>
          <w:szCs w:val="24"/>
          <w:lang w:val="nl-NL"/>
        </w:rPr>
        <w:t xml:space="preserve">-specifieke </w:t>
      </w:r>
      <w:r w:rsidRPr="00FA4EAF">
        <w:rPr>
          <w:b/>
          <w:bCs/>
          <w:sz w:val="24"/>
          <w:szCs w:val="24"/>
          <w:lang w:val="nl-NL"/>
        </w:rPr>
        <w:t>trainingen (± 45 min):</w:t>
      </w:r>
    </w:p>
    <w:p w14:paraId="1A94836B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Techniek: vangen, duiken, voetenwerk.</w:t>
      </w:r>
    </w:p>
    <w:p w14:paraId="4E8265A1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Fysiek: explosiviteit en reactiesnelheid.</w:t>
      </w:r>
    </w:p>
    <w:p w14:paraId="7B81AF72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Mentaal: coaching, omgaan met druk.</w:t>
      </w:r>
    </w:p>
    <w:p w14:paraId="3934A013" w14:textId="77777777" w:rsidR="00C560AE" w:rsidRPr="00AA37AF" w:rsidRDefault="001B25F0" w:rsidP="00FA4EAF">
      <w:pPr>
        <w:pStyle w:val="Lijstopsomteken"/>
        <w:spacing w:after="120" w:line="240" w:lineRule="atLeast"/>
        <w:ind w:hanging="357"/>
        <w:rPr>
          <w:b/>
          <w:bCs/>
          <w:sz w:val="24"/>
          <w:szCs w:val="24"/>
          <w:lang w:val="nl-NL"/>
        </w:rPr>
      </w:pPr>
      <w:r w:rsidRPr="00AA37AF">
        <w:rPr>
          <w:b/>
          <w:bCs/>
          <w:sz w:val="24"/>
          <w:szCs w:val="24"/>
          <w:lang w:val="nl-NL"/>
        </w:rPr>
        <w:t>Afstemming trainers:</w:t>
      </w:r>
    </w:p>
    <w:p w14:paraId="32EDD5E4" w14:textId="77777777" w:rsidR="00C560AE" w:rsidRPr="00AA37AF" w:rsidRDefault="001B25F0" w:rsidP="00FA4EAF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Wekelijkse afstemming keeperstrainer ↔ hoofdtrainer(s).</w:t>
      </w:r>
    </w:p>
    <w:p w14:paraId="69334F43" w14:textId="77777777" w:rsidR="00C560AE" w:rsidRPr="00AA37AF" w:rsidRDefault="001B25F0" w:rsidP="00FA4EAF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Teamtrainingen met ruimte voor keeper-specifieke elementen.</w:t>
      </w:r>
    </w:p>
    <w:p w14:paraId="7074A975" w14:textId="77777777" w:rsidR="00C560AE" w:rsidRPr="00AA37AF" w:rsidRDefault="001B25F0" w:rsidP="00FA4EAF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Halfjaarlijkse gezamenlijke evaluaties (keeper, keeperstrainer, teamtrainer).</w:t>
      </w:r>
    </w:p>
    <w:p w14:paraId="4695F1D4" w14:textId="77777777" w:rsidR="00C560AE" w:rsidRPr="00FA4EAF" w:rsidRDefault="001B25F0" w:rsidP="004D64C5">
      <w:pPr>
        <w:pStyle w:val="Lijstopsomteken"/>
        <w:spacing w:after="120" w:line="240" w:lineRule="atLeast"/>
        <w:ind w:hanging="357"/>
        <w:rPr>
          <w:b/>
          <w:bCs/>
          <w:sz w:val="24"/>
          <w:szCs w:val="24"/>
          <w:lang w:val="nl-NL"/>
        </w:rPr>
      </w:pPr>
      <w:r w:rsidRPr="00FA4EAF">
        <w:rPr>
          <w:b/>
          <w:bCs/>
          <w:sz w:val="24"/>
          <w:szCs w:val="24"/>
          <w:lang w:val="nl-NL"/>
        </w:rPr>
        <w:t>Integratie in teamtrainingen:</w:t>
      </w:r>
    </w:p>
    <w:p w14:paraId="016B2378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Opbouw van achteruit (passing, spelhervattingen).</w:t>
      </w:r>
    </w:p>
    <w:p w14:paraId="063C50B8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Defensieve organisatie (positionering, coachen).</w:t>
      </w:r>
    </w:p>
    <w:p w14:paraId="52F15712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Wedstrijdvormen met realistische situaties.</w:t>
      </w:r>
    </w:p>
    <w:p w14:paraId="0FA623AB" w14:textId="77777777" w:rsidR="00C560AE" w:rsidRPr="00AA37AF" w:rsidRDefault="001B25F0">
      <w:pPr>
        <w:pStyle w:val="Kop2"/>
        <w:rPr>
          <w:lang w:val="nl-NL"/>
        </w:rPr>
      </w:pPr>
      <w:r w:rsidRPr="00AA37AF">
        <w:rPr>
          <w:lang w:val="nl-NL"/>
        </w:rPr>
        <w:t>Toevoegingen</w:t>
      </w:r>
    </w:p>
    <w:p w14:paraId="73B30E57" w14:textId="0BDB96B1" w:rsidR="00C560AE" w:rsidRPr="00AA37AF" w:rsidRDefault="001B25F0" w:rsidP="004D64C5">
      <w:pPr>
        <w:spacing w:after="120" w:line="240" w:lineRule="atLeast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 xml:space="preserve">In de onderbouw (keepers of spelers die dat overwegen in de leeftijdsgroepen tot en met Onder-12) blijft het aanbod zoals het was. Op woensdagmiddagen maken de keepers kennis met de basisbeginselen van het keepersvak, onder de bezielende begeleiding van Inge Rehorst die dit seizoen 25 jaar </w:t>
      </w:r>
      <w:r w:rsidR="002D58F1">
        <w:rPr>
          <w:sz w:val="24"/>
          <w:szCs w:val="24"/>
          <w:lang w:val="nl-NL"/>
        </w:rPr>
        <w:t>bij BFC zijn diensten etaleert</w:t>
      </w:r>
      <w:r w:rsidRPr="00AA37AF">
        <w:rPr>
          <w:sz w:val="24"/>
          <w:szCs w:val="24"/>
          <w:lang w:val="nl-NL"/>
        </w:rPr>
        <w:t>!</w:t>
      </w:r>
    </w:p>
    <w:p w14:paraId="373A1ACA" w14:textId="772EE813" w:rsidR="00C560AE" w:rsidRPr="00AA37AF" w:rsidRDefault="001B25F0" w:rsidP="004D64C5">
      <w:pPr>
        <w:spacing w:after="120" w:line="240" w:lineRule="atLeast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De keepers van breedteteams in de leeftijdsgroepen van Onder-13 en ouder genieten hun trainingen samen met hun voetballende teamgenoten tijdens de reguliere teamtrainingen.</w:t>
      </w:r>
      <w:r w:rsidR="004D64C5" w:rsidRPr="00AA37AF">
        <w:rPr>
          <w:sz w:val="24"/>
          <w:szCs w:val="24"/>
          <w:lang w:val="nl-NL"/>
        </w:rPr>
        <w:t xml:space="preserve"> Voor hen bestaan geen keepers-specifieke trainingen. </w:t>
      </w:r>
    </w:p>
    <w:p w14:paraId="4B228289" w14:textId="77777777" w:rsidR="00C560AE" w:rsidRPr="00AA37AF" w:rsidRDefault="001B25F0">
      <w:pPr>
        <w:pStyle w:val="Kop2"/>
        <w:rPr>
          <w:lang w:val="nl-NL"/>
        </w:rPr>
      </w:pPr>
      <w:r w:rsidRPr="00AA37AF">
        <w:rPr>
          <w:lang w:val="nl-NL"/>
        </w:rPr>
        <w:t>Evaluatie &amp; Materiaal</w:t>
      </w:r>
    </w:p>
    <w:p w14:paraId="05F6A2BB" w14:textId="77777777" w:rsidR="00C560AE" w:rsidRPr="00AA37AF" w:rsidRDefault="001B25F0" w:rsidP="004D64C5">
      <w:pPr>
        <w:pStyle w:val="Lijstopsomteken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Evaluatie:</w:t>
      </w:r>
    </w:p>
    <w:p w14:paraId="61CD950E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Halfjaarlijkse gesprekken met keepers en trainers.</w:t>
      </w:r>
    </w:p>
    <w:p w14:paraId="26DC31F9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Observaties tijdens wedstrijden en trainingen.</w:t>
      </w:r>
    </w:p>
    <w:p w14:paraId="6875E8E8" w14:textId="77777777" w:rsidR="00C560AE" w:rsidRPr="00AA37AF" w:rsidRDefault="001B25F0" w:rsidP="004D64C5">
      <w:pPr>
        <w:pStyle w:val="Lijstopsomteken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Materiaal:</w:t>
      </w:r>
    </w:p>
    <w:p w14:paraId="3AEB688A" w14:textId="77777777" w:rsidR="00C560AE" w:rsidRPr="00AA37AF" w:rsidRDefault="001B25F0" w:rsidP="004D64C5">
      <w:pPr>
        <w:pStyle w:val="Lijstopsomteken2"/>
        <w:spacing w:after="120" w:line="240" w:lineRule="atLeast"/>
        <w:ind w:hanging="357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Vaste afspraken over materiaalverzorging door keepers.</w:t>
      </w:r>
    </w:p>
    <w:p w14:paraId="74164927" w14:textId="7CADE74C" w:rsidR="00C560AE" w:rsidRPr="00AA37AF" w:rsidRDefault="001B25F0">
      <w:pPr>
        <w:pStyle w:val="Kop2"/>
        <w:rPr>
          <w:lang w:val="nl-NL"/>
        </w:rPr>
      </w:pPr>
      <w:r w:rsidRPr="00AA37AF">
        <w:rPr>
          <w:lang w:val="nl-NL"/>
        </w:rPr>
        <w:t>Slot</w:t>
      </w:r>
      <w:r w:rsidR="004D64C5" w:rsidRPr="00AA37AF">
        <w:rPr>
          <w:lang w:val="nl-NL"/>
        </w:rPr>
        <w:t>som</w:t>
      </w:r>
    </w:p>
    <w:p w14:paraId="160140E7" w14:textId="77777777" w:rsidR="00C560AE" w:rsidRPr="00AA37AF" w:rsidRDefault="001B25F0" w:rsidP="004D64C5">
      <w:pPr>
        <w:spacing w:after="120" w:line="240" w:lineRule="atLeast"/>
        <w:rPr>
          <w:sz w:val="24"/>
          <w:szCs w:val="24"/>
          <w:lang w:val="nl-NL"/>
        </w:rPr>
      </w:pPr>
      <w:r w:rsidRPr="00AA37AF">
        <w:rPr>
          <w:sz w:val="24"/>
          <w:szCs w:val="24"/>
          <w:lang w:val="nl-NL"/>
        </w:rPr>
        <w:t>De keeper is de leider in het veld: technisch vaardig, tactisch slim, mentaal sterk en een verbindende factor binnen het team. Door keepers niet apart te plaatsen, maar volledig te integreren in het leer- en spelproces, ontstaat er een moderne en krachtige rol waarin de keeper bijdraagt aan plezier, prestatie en teamontwikkeling.</w:t>
      </w:r>
    </w:p>
    <w:sectPr w:rsidR="00C560AE" w:rsidRPr="00AA37A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0102886">
    <w:abstractNumId w:val="8"/>
  </w:num>
  <w:num w:numId="2" w16cid:durableId="215626696">
    <w:abstractNumId w:val="6"/>
  </w:num>
  <w:num w:numId="3" w16cid:durableId="766846009">
    <w:abstractNumId w:val="5"/>
  </w:num>
  <w:num w:numId="4" w16cid:durableId="1881238401">
    <w:abstractNumId w:val="4"/>
  </w:num>
  <w:num w:numId="5" w16cid:durableId="455756667">
    <w:abstractNumId w:val="7"/>
  </w:num>
  <w:num w:numId="6" w16cid:durableId="746077401">
    <w:abstractNumId w:val="3"/>
  </w:num>
  <w:num w:numId="7" w16cid:durableId="946502366">
    <w:abstractNumId w:val="2"/>
  </w:num>
  <w:num w:numId="8" w16cid:durableId="598370906">
    <w:abstractNumId w:val="1"/>
  </w:num>
  <w:num w:numId="9" w16cid:durableId="145845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25F0"/>
    <w:rsid w:val="002513D7"/>
    <w:rsid w:val="0029639D"/>
    <w:rsid w:val="002D58F1"/>
    <w:rsid w:val="00326F90"/>
    <w:rsid w:val="004D64C5"/>
    <w:rsid w:val="00760283"/>
    <w:rsid w:val="007957D7"/>
    <w:rsid w:val="00AA1D8D"/>
    <w:rsid w:val="00AA37AF"/>
    <w:rsid w:val="00B47730"/>
    <w:rsid w:val="00BE0314"/>
    <w:rsid w:val="00C560AE"/>
    <w:rsid w:val="00CB0664"/>
    <w:rsid w:val="00D70C3D"/>
    <w:rsid w:val="00FA4E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F6252"/>
  <w14:defaultImageDpi w14:val="300"/>
  <w15:docId w15:val="{48A6263F-72CF-44A0-9C31-3D87C562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Oscar van Veen | KNZB</cp:lastModifiedBy>
  <cp:revision>8</cp:revision>
  <dcterms:created xsi:type="dcterms:W3CDTF">2025-08-25T19:25:00Z</dcterms:created>
  <dcterms:modified xsi:type="dcterms:W3CDTF">2025-09-07T18:46:00Z</dcterms:modified>
  <cp:category/>
</cp:coreProperties>
</file>