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B8DF" w14:textId="6969AA3A" w:rsidR="00282D03" w:rsidRDefault="00C61F21" w:rsidP="003F061B">
      <w:pPr>
        <w:pStyle w:val="Kop1"/>
        <w:jc w:val="both"/>
      </w:pPr>
      <w:r w:rsidRPr="00C61F21">
        <w:t>Hoe maak ik een account aan?</w:t>
      </w:r>
    </w:p>
    <w:p w14:paraId="15B45BBF" w14:textId="7801785A" w:rsidR="00C61F21" w:rsidRDefault="00C61F21" w:rsidP="003F061B">
      <w:pPr>
        <w:jc w:val="both"/>
      </w:pPr>
    </w:p>
    <w:p w14:paraId="3679DB2B" w14:textId="483B1777" w:rsidR="00C61F21" w:rsidRDefault="00C61F21" w:rsidP="003F061B">
      <w:pPr>
        <w:pStyle w:val="Lijstalinea"/>
        <w:numPr>
          <w:ilvl w:val="0"/>
          <w:numId w:val="2"/>
        </w:num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15A057" wp14:editId="2398157D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2722880" cy="2023745"/>
            <wp:effectExtent l="0" t="0" r="1270" b="0"/>
            <wp:wrapSquare wrapText="bothSides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88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Navigeer in de browser naar </w:t>
      </w:r>
      <w:hyperlink r:id="rId6" w:history="1">
        <w:r w:rsidRPr="002541C2">
          <w:rPr>
            <w:rStyle w:val="Hyperlink"/>
          </w:rPr>
          <w:t>https://www.ckvalbatros.nl/registreren/</w:t>
        </w:r>
      </w:hyperlink>
      <w:r>
        <w:t>.</w:t>
      </w:r>
      <w:r>
        <w:br/>
        <w:t>Of als op de website bent zie je in de rechter balk een aantal widgets, waaronder inloggen</w:t>
      </w:r>
      <w:r w:rsidR="003F061B">
        <w:t>.</w:t>
      </w:r>
      <w:r>
        <w:t xml:space="preserve"> In dit widget staat de knop registreren. U kunt daarop klikken.</w:t>
      </w:r>
    </w:p>
    <w:p w14:paraId="36B8781A" w14:textId="6D9FCE0A" w:rsidR="00C61F21" w:rsidRDefault="00C61F21" w:rsidP="003F061B">
      <w:pPr>
        <w:pStyle w:val="Lijstalinea"/>
        <w:jc w:val="both"/>
      </w:pPr>
      <w:r>
        <w:br/>
      </w:r>
      <w:r>
        <w:br/>
      </w:r>
      <w:r>
        <w:br/>
      </w:r>
      <w:r w:rsidR="003F061B">
        <w:br/>
      </w:r>
      <w:r>
        <w:br/>
      </w:r>
    </w:p>
    <w:p w14:paraId="7C715A80" w14:textId="26B03B63" w:rsidR="00C61F21" w:rsidRDefault="00C61F21" w:rsidP="003F061B">
      <w:pPr>
        <w:pStyle w:val="Lijstalinea"/>
        <w:numPr>
          <w:ilvl w:val="0"/>
          <w:numId w:val="2"/>
        </w:num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092E95" wp14:editId="22842CA4">
            <wp:simplePos x="0" y="0"/>
            <wp:positionH relativeFrom="margin">
              <wp:posOffset>3020695</wp:posOffset>
            </wp:positionH>
            <wp:positionV relativeFrom="paragraph">
              <wp:posOffset>10795</wp:posOffset>
            </wp:positionV>
            <wp:extent cx="2733675" cy="3308350"/>
            <wp:effectExtent l="0" t="0" r="9525" b="6350"/>
            <wp:wrapSquare wrapText="bothSides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Op deze pagina zie je vervolgens een registratieformulier verdeel in 2 kopjes, namelijk algemene instellingen en vrijwilliger instellingen. Echter is het op moment zo dat de velden onder het kopje vrijwilliger instellingen niet verplicht zijn. Dit kunnen wij vanuit de </w:t>
      </w:r>
      <w:proofErr w:type="spellStart"/>
      <w:r>
        <w:t>webgroep</w:t>
      </w:r>
      <w:proofErr w:type="spellEnd"/>
      <w:r>
        <w:t xml:space="preserve"> niet zelf instellen en hebben daarom het verzoek bij korfbalassist gelegd. Wij willen jullie vragen deze velden </w:t>
      </w:r>
      <w:r>
        <w:rPr>
          <w:b/>
          <w:bCs/>
        </w:rPr>
        <w:t>wel</w:t>
      </w:r>
      <w:r>
        <w:t xml:space="preserve"> in te vullen. Dit heeft te maken met het type account welke in de achtergrond aangemaakt wordt (bezoekersaccount of vrijwilligersaccount).</w:t>
      </w:r>
      <w:r>
        <w:br/>
      </w:r>
      <w:r>
        <w:br/>
      </w:r>
      <w:r w:rsidR="00695FCC">
        <w:br/>
      </w:r>
      <w:r w:rsidR="003F061B">
        <w:br/>
      </w:r>
      <w:r w:rsidR="00695FCC">
        <w:br/>
      </w:r>
      <w:r w:rsidR="00695FCC">
        <w:br/>
      </w:r>
    </w:p>
    <w:p w14:paraId="644FF1FD" w14:textId="4D8407E0" w:rsidR="00695FCC" w:rsidRDefault="003F061B" w:rsidP="003F061B">
      <w:pPr>
        <w:pStyle w:val="Lijstalinea"/>
        <w:numPr>
          <w:ilvl w:val="0"/>
          <w:numId w:val="2"/>
        </w:num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415317" wp14:editId="5D2EF5FD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880110" cy="2329815"/>
            <wp:effectExtent l="0" t="0" r="0" b="0"/>
            <wp:wrapSquare wrapText="bothSides"/>
            <wp:docPr id="4" name="Picture 4" descr="A screenshot of a cell pho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ell phon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FCC">
        <w:t>Vervolgens krijg je een email met een link om de aanmelding te bevestigen. Nadat je op deze link heb geklikt is het mogelijk om in te loggen.</w:t>
      </w:r>
    </w:p>
    <w:p w14:paraId="3E68AA95" w14:textId="43C801F5" w:rsidR="003F061B" w:rsidRDefault="00695FCC" w:rsidP="003F061B">
      <w:pPr>
        <w:pStyle w:val="Lijstalinea"/>
        <w:numPr>
          <w:ilvl w:val="0"/>
          <w:numId w:val="2"/>
        </w:numPr>
        <w:jc w:val="both"/>
        <w:rPr>
          <w:noProof/>
        </w:rPr>
      </w:pPr>
      <w:r>
        <w:t>In het menu verschijnt het kopje mijn profiel</w:t>
      </w:r>
      <w:r w:rsidR="003F061B">
        <w:rPr>
          <w:noProof/>
        </w:rPr>
        <w:t xml:space="preserve">. Als u hierop klikt verschijnt uw profiel met verschillende tabjes. </w:t>
      </w:r>
      <w:r w:rsidR="00D12250">
        <w:rPr>
          <w:noProof/>
        </w:rPr>
        <w:t>Onder het kopje profiel ziet u uw gegevens en de aankomende taken. Bij instellingen kunt u uw gegevens wijzigen en onder het kopje vrijwil</w:t>
      </w:r>
      <w:r w:rsidR="00C23C9D">
        <w:rPr>
          <w:noProof/>
        </w:rPr>
        <w:t>l</w:t>
      </w:r>
      <w:r w:rsidR="00D12250">
        <w:rPr>
          <w:noProof/>
        </w:rPr>
        <w:t>igers kunt u het rooster inzien en u aanmelden voor verschillende vrijwil</w:t>
      </w:r>
      <w:r w:rsidR="00C23C9D">
        <w:rPr>
          <w:noProof/>
        </w:rPr>
        <w:t>lig</w:t>
      </w:r>
      <w:r w:rsidR="00D12250">
        <w:rPr>
          <w:noProof/>
        </w:rPr>
        <w:t>ers taken.</w:t>
      </w:r>
      <w:r w:rsidR="003F061B">
        <w:rPr>
          <w:noProof/>
        </w:rPr>
        <w:t xml:space="preserve"> </w:t>
      </w:r>
    </w:p>
    <w:p w14:paraId="7D418F3E" w14:textId="77777777" w:rsidR="003F061B" w:rsidRDefault="003F061B">
      <w:pPr>
        <w:rPr>
          <w:noProof/>
        </w:rPr>
      </w:pPr>
      <w:r>
        <w:rPr>
          <w:noProof/>
        </w:rPr>
        <w:br w:type="page"/>
      </w:r>
    </w:p>
    <w:p w14:paraId="49CCD23D" w14:textId="6B2CE55F" w:rsidR="003F061B" w:rsidRDefault="003F061B" w:rsidP="00D12250">
      <w:pPr>
        <w:pStyle w:val="Lijstalinea"/>
        <w:numPr>
          <w:ilvl w:val="0"/>
          <w:numId w:val="2"/>
        </w:numPr>
        <w:jc w:val="both"/>
      </w:pPr>
      <w:r>
        <w:lastRenderedPageBreak/>
        <w:t>Klik vervolgens op het tabje Vrijwilligers. U ziet dan vervolgens de planning met de verschillende taken. De planning kunt u filteren en u kunt de gewenste weergave bepalen (dag, week, maand). Als u  vervolgens op een taak klikt, dan komt er een pop-up tevoorschijn met meer informatie over deze taak. Bij Albatros doen wij voorlopig nog niks met de te verdienen punten, dit is alleen een steun voor degene die de rooster</w:t>
      </w:r>
      <w:r w:rsidR="00AE3D15">
        <w:t xml:space="preserve">s </w:t>
      </w:r>
      <w:r>
        <w:t xml:space="preserve">maken (mochten er te weinig aanmeldingen zijn dan worden mensen ingedeeld) </w:t>
      </w:r>
      <w:r w:rsidR="00AE3D15">
        <w:t xml:space="preserve">om te kijken hoe veel vrijwilligers taken iemand heeft gedaan. Als u op de knop aanmelden drukt, dan wordt u aangemeld voor deze taak. Dit moet echter nog wel goed worden gekeurd door een van de roostermakers. </w:t>
      </w:r>
    </w:p>
    <w:p w14:paraId="0DB86CBE" w14:textId="77777777" w:rsidR="003F061B" w:rsidRDefault="003F061B" w:rsidP="003F061B">
      <w:pPr>
        <w:ind w:left="360"/>
        <w:jc w:val="both"/>
      </w:pPr>
      <w:r>
        <w:br/>
      </w:r>
      <w:r>
        <w:rPr>
          <w:noProof/>
        </w:rPr>
        <w:drawing>
          <wp:inline distT="0" distB="0" distL="0" distR="0" wp14:anchorId="400C3025" wp14:editId="74678415">
            <wp:extent cx="3669978" cy="5863590"/>
            <wp:effectExtent l="0" t="0" r="6985" b="381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4185" cy="587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C6C78" w14:textId="0DE47754" w:rsidR="003F061B" w:rsidRDefault="003F061B" w:rsidP="003F061B">
      <w:pPr>
        <w:ind w:left="360"/>
        <w:jc w:val="both"/>
      </w:pPr>
      <w:r>
        <w:rPr>
          <w:noProof/>
        </w:rPr>
        <w:lastRenderedPageBreak/>
        <w:drawing>
          <wp:inline distT="0" distB="0" distL="0" distR="0" wp14:anchorId="10C27FF9" wp14:editId="3204FCB0">
            <wp:extent cx="3978019" cy="6339840"/>
            <wp:effectExtent l="0" t="0" r="3810" b="3810"/>
            <wp:docPr id="9" name="Picture 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075" cy="6343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12308483" w14:textId="77777777" w:rsidR="003F061B" w:rsidRPr="00C61F21" w:rsidRDefault="003F061B" w:rsidP="003F061B">
      <w:pPr>
        <w:jc w:val="both"/>
      </w:pPr>
    </w:p>
    <w:sectPr w:rsidR="003F061B" w:rsidRPr="00C61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C3D2B"/>
    <w:multiLevelType w:val="hybridMultilevel"/>
    <w:tmpl w:val="070A88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142AD"/>
    <w:multiLevelType w:val="hybridMultilevel"/>
    <w:tmpl w:val="D59A35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21"/>
    <w:rsid w:val="00282D03"/>
    <w:rsid w:val="00365CA4"/>
    <w:rsid w:val="003F061B"/>
    <w:rsid w:val="00441DDC"/>
    <w:rsid w:val="00695FCC"/>
    <w:rsid w:val="00841D74"/>
    <w:rsid w:val="00AE3D15"/>
    <w:rsid w:val="00C23C9D"/>
    <w:rsid w:val="00C61F21"/>
    <w:rsid w:val="00D12250"/>
    <w:rsid w:val="00D2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DEC8"/>
  <w15:chartTrackingRefBased/>
  <w15:docId w15:val="{9EC65364-F363-46F6-A852-AFC9AA28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1F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de">
    <w:name w:val="Code"/>
    <w:basedOn w:val="Standaard"/>
    <w:link w:val="CodeChar"/>
    <w:qFormat/>
    <w:rsid w:val="00D275E7"/>
    <w:pPr>
      <w:spacing w:before="120" w:after="120" w:line="240" w:lineRule="auto"/>
    </w:pPr>
    <w:rPr>
      <w:rFonts w:ascii="Courier New" w:hAnsi="Courier New"/>
      <w:sz w:val="16"/>
    </w:rPr>
  </w:style>
  <w:style w:type="character" w:customStyle="1" w:styleId="CodeChar">
    <w:name w:val="Code Char"/>
    <w:basedOn w:val="Standaardalinea-lettertype"/>
    <w:link w:val="Code"/>
    <w:rsid w:val="00D275E7"/>
    <w:rPr>
      <w:rFonts w:ascii="Courier New" w:hAnsi="Courier New"/>
      <w:sz w:val="16"/>
    </w:rPr>
  </w:style>
  <w:style w:type="character" w:customStyle="1" w:styleId="Kop1Char">
    <w:name w:val="Kop 1 Char"/>
    <w:basedOn w:val="Standaardalinea-lettertype"/>
    <w:link w:val="Kop1"/>
    <w:uiPriority w:val="9"/>
    <w:rsid w:val="00C61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C61F2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61F2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1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kvalbatros.nl/registreren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Raoul van Duivenvoorde</dc:creator>
  <cp:keywords/>
  <dc:description/>
  <cp:lastModifiedBy>Roeland en Petra Barendregt</cp:lastModifiedBy>
  <cp:revision>2</cp:revision>
  <dcterms:created xsi:type="dcterms:W3CDTF">2021-06-28T20:08:00Z</dcterms:created>
  <dcterms:modified xsi:type="dcterms:W3CDTF">2021-06-28T20:08:00Z</dcterms:modified>
</cp:coreProperties>
</file>